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5B" w:rsidRDefault="00E77A5B" w:rsidP="00E77A5B">
      <w:r>
        <w:rPr>
          <w:noProof/>
          <w:szCs w:val="20"/>
          <w:lang w:eastAsia="en-NZ"/>
        </w:rPr>
        <w:drawing>
          <wp:anchor distT="0" distB="0" distL="114300" distR="114300" simplePos="0" relativeHeight="251659264" behindDoc="0" locked="0" layoutInCell="1" allowOverlap="1">
            <wp:simplePos x="0" y="0"/>
            <wp:positionH relativeFrom="column">
              <wp:posOffset>-291465</wp:posOffset>
            </wp:positionH>
            <wp:positionV relativeFrom="paragraph">
              <wp:posOffset>-226060</wp:posOffset>
            </wp:positionV>
            <wp:extent cx="2857500" cy="937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937260"/>
                    </a:xfrm>
                    <a:prstGeom prst="rect">
                      <a:avLst/>
                    </a:prstGeom>
                    <a:noFill/>
                  </pic:spPr>
                </pic:pic>
              </a:graphicData>
            </a:graphic>
            <wp14:sizeRelH relativeFrom="page">
              <wp14:pctWidth>0</wp14:pctWidth>
            </wp14:sizeRelH>
            <wp14:sizeRelV relativeFrom="page">
              <wp14:pctHeight>0</wp14:pctHeight>
            </wp14:sizeRelV>
          </wp:anchor>
        </w:drawing>
      </w:r>
    </w:p>
    <w:p w:rsidR="00E77A5B" w:rsidRDefault="00E77A5B" w:rsidP="00E77A5B"/>
    <w:p w:rsidR="00E77A5B" w:rsidRDefault="00E77A5B" w:rsidP="00E77A5B"/>
    <w:p w:rsidR="00E77A5B" w:rsidRDefault="00E77A5B" w:rsidP="00E77A5B"/>
    <w:p w:rsidR="00E77A5B" w:rsidRDefault="00E77A5B" w:rsidP="00E77A5B"/>
    <w:p w:rsidR="00E77A5B" w:rsidRDefault="00E77A5B" w:rsidP="00E77A5B"/>
    <w:p w:rsidR="00E77A5B" w:rsidRDefault="00E77A5B" w:rsidP="00E77A5B"/>
    <w:p w:rsidR="00E77A5B" w:rsidRPr="009A006F" w:rsidRDefault="00E77A5B" w:rsidP="009A006F">
      <w:pPr>
        <w:jc w:val="center"/>
        <w:rPr>
          <w:rFonts w:ascii="Arial" w:hAnsi="Arial" w:cs="Arial"/>
          <w:b/>
          <w:sz w:val="44"/>
          <w:szCs w:val="44"/>
        </w:rPr>
      </w:pPr>
      <w:r w:rsidRPr="009A006F">
        <w:rPr>
          <w:rFonts w:ascii="Arial" w:hAnsi="Arial" w:cs="Arial"/>
          <w:b/>
          <w:sz w:val="44"/>
          <w:szCs w:val="44"/>
        </w:rPr>
        <w:t>WWF- New Zealand</w:t>
      </w:r>
    </w:p>
    <w:p w:rsidR="00E77A5B" w:rsidRPr="009A006F" w:rsidRDefault="00E77A5B" w:rsidP="00E77A5B">
      <w:pPr>
        <w:rPr>
          <w:rFonts w:ascii="Arial" w:hAnsi="Arial" w:cs="Arial"/>
        </w:rPr>
      </w:pPr>
    </w:p>
    <w:tbl>
      <w:tblPr>
        <w:tblpPr w:leftFromText="180" w:rightFromText="180" w:vertAnchor="text" w:horzAnchor="margin" w:tblpY="-3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19"/>
      </w:tblGrid>
      <w:tr w:rsidR="00E77A5B" w:rsidRPr="009A006F" w:rsidTr="009A006F">
        <w:trPr>
          <w:trHeight w:val="526"/>
        </w:trPr>
        <w:tc>
          <w:tcPr>
            <w:tcW w:w="9719" w:type="dxa"/>
            <w:shd w:val="clear" w:color="auto" w:fill="E36C0A" w:themeFill="accent6" w:themeFillShade="BF"/>
          </w:tcPr>
          <w:p w:rsidR="009A006F" w:rsidRDefault="009A006F" w:rsidP="001D006F">
            <w:pPr>
              <w:jc w:val="center"/>
              <w:rPr>
                <w:rFonts w:ascii="Arial" w:hAnsi="Arial" w:cs="Arial"/>
                <w:b/>
                <w:color w:val="FFFFFF" w:themeColor="background1"/>
                <w:sz w:val="36"/>
                <w:szCs w:val="36"/>
              </w:rPr>
            </w:pPr>
            <w:r w:rsidRPr="009A006F">
              <w:rPr>
                <w:rFonts w:ascii="Arial" w:hAnsi="Arial" w:cs="Arial"/>
                <w:b/>
                <w:color w:val="FFFFFF" w:themeColor="background1"/>
                <w:sz w:val="36"/>
                <w:szCs w:val="36"/>
              </w:rPr>
              <w:t>ENVIRONMENTAL EDUCATION FUND</w:t>
            </w:r>
            <w:r w:rsidR="00E77A5B" w:rsidRPr="009A006F">
              <w:rPr>
                <w:rFonts w:ascii="Arial" w:hAnsi="Arial" w:cs="Arial"/>
                <w:b/>
                <w:color w:val="FFFFFF" w:themeColor="background1"/>
                <w:sz w:val="36"/>
                <w:szCs w:val="36"/>
              </w:rPr>
              <w:t xml:space="preserve"> </w:t>
            </w:r>
            <w:r>
              <w:rPr>
                <w:rFonts w:ascii="Arial" w:hAnsi="Arial" w:cs="Arial"/>
                <w:b/>
                <w:color w:val="FFFFFF" w:themeColor="background1"/>
                <w:sz w:val="36"/>
                <w:szCs w:val="36"/>
              </w:rPr>
              <w:t>–</w:t>
            </w:r>
            <w:r w:rsidR="00E77A5B" w:rsidRPr="009A006F">
              <w:rPr>
                <w:rFonts w:ascii="Arial" w:hAnsi="Arial" w:cs="Arial"/>
                <w:b/>
                <w:color w:val="FFFFFF" w:themeColor="background1"/>
                <w:sz w:val="36"/>
                <w:szCs w:val="36"/>
              </w:rPr>
              <w:t xml:space="preserve"> </w:t>
            </w:r>
          </w:p>
          <w:p w:rsidR="00E77A5B" w:rsidRPr="009A006F" w:rsidRDefault="00E77A5B" w:rsidP="001D006F">
            <w:pPr>
              <w:jc w:val="center"/>
              <w:rPr>
                <w:rFonts w:ascii="Arial" w:hAnsi="Arial" w:cs="Arial"/>
                <w:b/>
                <w:sz w:val="36"/>
                <w:szCs w:val="36"/>
              </w:rPr>
            </w:pPr>
            <w:r w:rsidRPr="009A006F">
              <w:rPr>
                <w:rFonts w:ascii="Arial" w:hAnsi="Arial" w:cs="Arial"/>
                <w:b/>
                <w:color w:val="FFFFFF" w:themeColor="background1"/>
                <w:sz w:val="36"/>
                <w:szCs w:val="36"/>
              </w:rPr>
              <w:t>APPLICATION GUIDE</w:t>
            </w:r>
          </w:p>
        </w:tc>
      </w:tr>
    </w:tbl>
    <w:p w:rsidR="00E77A5B" w:rsidRPr="009A006F" w:rsidRDefault="00E77A5B" w:rsidP="00EA72CE">
      <w:pPr>
        <w:pStyle w:val="Heading1"/>
      </w:pPr>
      <w:bookmarkStart w:id="0" w:name="_Toc156533298"/>
      <w:bookmarkStart w:id="1" w:name="_Toc156533747"/>
    </w:p>
    <w:p w:rsidR="00E77A5B" w:rsidRPr="009A006F" w:rsidRDefault="00ED0913" w:rsidP="009A006F">
      <w:pPr>
        <w:jc w:val="center"/>
        <w:rPr>
          <w:rFonts w:ascii="Arial" w:hAnsi="Arial" w:cs="Arial"/>
          <w:b/>
          <w:lang w:val="en-GB"/>
        </w:rPr>
      </w:pPr>
      <w:r>
        <w:rPr>
          <w:rFonts w:ascii="Arial" w:hAnsi="Arial" w:cs="Arial"/>
          <w:b/>
          <w:lang w:val="en-GB"/>
        </w:rPr>
        <w:t>2017</w:t>
      </w:r>
    </w:p>
    <w:p w:rsidR="00E77A5B" w:rsidRDefault="00E77A5B" w:rsidP="00E77A5B">
      <w:pPr>
        <w:rPr>
          <w:lang w:val="en-GB"/>
        </w:rPr>
      </w:pPr>
    </w:p>
    <w:p w:rsidR="00E77A5B" w:rsidRPr="00B618E6" w:rsidRDefault="00E77A5B" w:rsidP="00E77A5B">
      <w:pPr>
        <w:rPr>
          <w:lang w:val="en-GB"/>
        </w:rPr>
      </w:pPr>
    </w:p>
    <w:p w:rsidR="00E77A5B" w:rsidRPr="0006151C" w:rsidRDefault="00E77A5B" w:rsidP="00E77A5B">
      <w:pPr>
        <w:jc w:val="center"/>
        <w:rPr>
          <w:b/>
          <w:lang w:val="en-GB"/>
        </w:rPr>
      </w:pPr>
    </w:p>
    <w:p w:rsidR="00E77A5B" w:rsidRPr="0006151C" w:rsidRDefault="00E77A5B" w:rsidP="00E77A5B">
      <w:pPr>
        <w:jc w:val="center"/>
        <w:rPr>
          <w:b/>
          <w:lang w:val="en-GB"/>
        </w:rPr>
      </w:pPr>
    </w:p>
    <w:p w:rsidR="00E77A5B" w:rsidRPr="0006151C" w:rsidRDefault="00E77A5B" w:rsidP="00E77A5B">
      <w:pPr>
        <w:jc w:val="center"/>
        <w:rPr>
          <w:b/>
          <w:lang w:val="en-GB"/>
        </w:rPr>
      </w:pPr>
    </w:p>
    <w:p w:rsidR="00E77A5B" w:rsidRPr="0006151C" w:rsidRDefault="00E77A5B" w:rsidP="00E77A5B">
      <w:pPr>
        <w:jc w:val="center"/>
        <w:rPr>
          <w:b/>
          <w:lang w:val="en-GB"/>
        </w:rPr>
      </w:pPr>
    </w:p>
    <w:p w:rsidR="00E77A5B" w:rsidRDefault="00E77A5B" w:rsidP="00E77A5B">
      <w:pPr>
        <w:rPr>
          <w:lang w:val="en-GB"/>
        </w:rPr>
      </w:pPr>
    </w:p>
    <w:p w:rsidR="00E77A5B" w:rsidRDefault="00E77A5B" w:rsidP="00E77A5B">
      <w:pPr>
        <w:rPr>
          <w:lang w:val="en-GB"/>
        </w:rPr>
      </w:pPr>
    </w:p>
    <w:p w:rsidR="00E77A5B" w:rsidRPr="00AB6F4B" w:rsidRDefault="00E77A5B" w:rsidP="00E77A5B">
      <w:pPr>
        <w:jc w:val="center"/>
        <w:rPr>
          <w:sz w:val="32"/>
          <w:szCs w:val="32"/>
          <w:lang w:val="en-GB"/>
        </w:rPr>
        <w:sectPr w:rsidR="00E77A5B" w:rsidRPr="00AB6F4B" w:rsidSect="00662EB8">
          <w:footerReference w:type="even" r:id="rId10"/>
          <w:footerReference w:type="default" r:id="rId11"/>
          <w:pgSz w:w="11894" w:h="16834"/>
          <w:pgMar w:top="1440" w:right="1440" w:bottom="1440" w:left="1440" w:header="720" w:footer="720" w:gutter="0"/>
          <w:cols w:space="720"/>
          <w:titlePg/>
        </w:sect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E77A5B" w:rsidTr="009A006F">
        <w:trPr>
          <w:cantSplit/>
        </w:trPr>
        <w:tc>
          <w:tcPr>
            <w:tcW w:w="9828" w:type="dxa"/>
            <w:tcBorders>
              <w:top w:val="single" w:sz="4" w:space="0" w:color="auto"/>
              <w:left w:val="nil"/>
              <w:bottom w:val="single" w:sz="4" w:space="0" w:color="auto"/>
              <w:right w:val="nil"/>
            </w:tcBorders>
            <w:shd w:val="clear" w:color="auto" w:fill="E36C0A" w:themeFill="accent6" w:themeFillShade="BF"/>
          </w:tcPr>
          <w:p w:rsidR="00E77A5B" w:rsidRPr="005A1350" w:rsidRDefault="00E77A5B" w:rsidP="00DB3DB2">
            <w:pPr>
              <w:spacing w:before="120" w:after="120"/>
            </w:pPr>
            <w:bookmarkStart w:id="2" w:name="_Toc377541964"/>
            <w:r w:rsidRPr="00DB3DB2">
              <w:rPr>
                <w:rFonts w:ascii="Arial" w:hAnsi="Arial" w:cs="Arial"/>
                <w:b/>
                <w:color w:val="FFFFFF" w:themeColor="background1"/>
                <w:sz w:val="28"/>
                <w:szCs w:val="28"/>
              </w:rPr>
              <w:lastRenderedPageBreak/>
              <w:t>Purpose</w:t>
            </w:r>
            <w:bookmarkEnd w:id="0"/>
            <w:bookmarkEnd w:id="1"/>
            <w:bookmarkEnd w:id="2"/>
          </w:p>
        </w:tc>
      </w:tr>
      <w:tr w:rsidR="00E77A5B" w:rsidRPr="009A006F" w:rsidTr="00E77A5B">
        <w:trPr>
          <w:cantSplit/>
        </w:trPr>
        <w:tc>
          <w:tcPr>
            <w:tcW w:w="9828" w:type="dxa"/>
            <w:tcBorders>
              <w:left w:val="nil"/>
              <w:bottom w:val="nil"/>
              <w:right w:val="nil"/>
            </w:tcBorders>
          </w:tcPr>
          <w:p w:rsidR="00E77A5B" w:rsidRPr="009A006F" w:rsidRDefault="00E77A5B" w:rsidP="00E77A5B">
            <w:pPr>
              <w:spacing w:before="120" w:after="120"/>
              <w:rPr>
                <w:rFonts w:ascii="Arial" w:hAnsi="Arial" w:cs="Arial"/>
              </w:rPr>
            </w:pPr>
            <w:r w:rsidRPr="009A006F">
              <w:rPr>
                <w:rFonts w:ascii="Arial" w:hAnsi="Arial" w:cs="Arial"/>
              </w:rPr>
              <w:t xml:space="preserve">This is a guide for community groups who wish to apply to the Environmental Education </w:t>
            </w:r>
            <w:r w:rsidR="009A006F" w:rsidRPr="009A006F">
              <w:rPr>
                <w:rFonts w:ascii="Arial" w:hAnsi="Arial" w:cs="Arial"/>
              </w:rPr>
              <w:t>Action Fund</w:t>
            </w:r>
            <w:r w:rsidR="00A355DD">
              <w:rPr>
                <w:rFonts w:ascii="Arial" w:hAnsi="Arial" w:cs="Arial"/>
              </w:rPr>
              <w:t xml:space="preserve"> (EEAF)</w:t>
            </w:r>
            <w:r w:rsidRPr="009A006F">
              <w:rPr>
                <w:rFonts w:ascii="Arial" w:hAnsi="Arial" w:cs="Arial"/>
              </w:rPr>
              <w:t xml:space="preserve"> for financial assistance for projects. It outlines the process for applying to the EEAF</w:t>
            </w:r>
            <w:r w:rsidR="009A006F" w:rsidRPr="009A006F">
              <w:rPr>
                <w:rFonts w:ascii="Arial" w:hAnsi="Arial" w:cs="Arial"/>
              </w:rPr>
              <w:t>, the</w:t>
            </w:r>
            <w:r w:rsidRPr="009A006F">
              <w:rPr>
                <w:rFonts w:ascii="Arial" w:hAnsi="Arial" w:cs="Arial"/>
              </w:rPr>
              <w:t xml:space="preserve"> criteria used to assess applications and WWF</w:t>
            </w:r>
            <w:r w:rsidR="009A006F" w:rsidRPr="009A006F">
              <w:rPr>
                <w:rFonts w:ascii="Arial" w:hAnsi="Arial" w:cs="Arial"/>
              </w:rPr>
              <w:t xml:space="preserve"> New Zealand</w:t>
            </w:r>
            <w:r w:rsidRPr="009A006F">
              <w:rPr>
                <w:rFonts w:ascii="Arial" w:hAnsi="Arial" w:cs="Arial"/>
              </w:rPr>
              <w:t xml:space="preserve">’s priorities for EEAF projects. </w:t>
            </w:r>
          </w:p>
        </w:tc>
      </w:tr>
    </w:tbl>
    <w:p w:rsidR="00E268C4" w:rsidRPr="00E77A5B" w:rsidRDefault="00E268C4" w:rsidP="00E77A5B">
      <w:pPr>
        <w:rPr>
          <w:rFonts w:ascii="Arial" w:hAnsi="Arial" w:cs="Arial"/>
          <w:b/>
          <w:sz w:val="20"/>
          <w:szCs w:val="20"/>
        </w:rPr>
      </w:pPr>
    </w:p>
    <w:tbl>
      <w:tblPr>
        <w:tblStyle w:val="TableGrid"/>
        <w:tblW w:w="9889" w:type="dxa"/>
        <w:tblLook w:val="04A0" w:firstRow="1" w:lastRow="0" w:firstColumn="1" w:lastColumn="0" w:noHBand="0" w:noVBand="1"/>
      </w:tblPr>
      <w:tblGrid>
        <w:gridCol w:w="9889"/>
      </w:tblGrid>
      <w:tr w:rsidR="008E5D9B" w:rsidRPr="008E5D9B" w:rsidTr="009A006F">
        <w:tc>
          <w:tcPr>
            <w:tcW w:w="9889" w:type="dxa"/>
            <w:tcBorders>
              <w:left w:val="nil"/>
              <w:right w:val="nil"/>
            </w:tcBorders>
            <w:shd w:val="clear" w:color="auto" w:fill="E36C0A" w:themeFill="accent6" w:themeFillShade="BF"/>
          </w:tcPr>
          <w:p w:rsidR="008E5D9B" w:rsidRPr="005A1350" w:rsidRDefault="008E5D9B" w:rsidP="00EA72CE">
            <w:pPr>
              <w:pStyle w:val="Heading1"/>
              <w:outlineLvl w:val="0"/>
            </w:pPr>
            <w:r w:rsidRPr="009A006F">
              <w:t>EEAF Background</w:t>
            </w:r>
          </w:p>
        </w:tc>
      </w:tr>
    </w:tbl>
    <w:p w:rsidR="00E268C4" w:rsidRPr="00876A56" w:rsidRDefault="00E268C4" w:rsidP="009A006F">
      <w:pPr>
        <w:spacing w:before="240"/>
        <w:rPr>
          <w:rFonts w:ascii="Arial" w:hAnsi="Arial" w:cs="Arial"/>
        </w:rPr>
      </w:pPr>
      <w:r w:rsidRPr="00876A56">
        <w:rPr>
          <w:rFonts w:ascii="Arial" w:hAnsi="Arial" w:cs="Arial"/>
        </w:rPr>
        <w:t xml:space="preserve">Through our </w:t>
      </w:r>
      <w:r w:rsidR="009A006F" w:rsidRPr="00876A56">
        <w:rPr>
          <w:rFonts w:ascii="Arial" w:hAnsi="Arial" w:cs="Arial"/>
        </w:rPr>
        <w:t>EEAF</w:t>
      </w:r>
      <w:r w:rsidRPr="00876A56">
        <w:rPr>
          <w:rFonts w:ascii="Arial" w:hAnsi="Arial" w:cs="Arial"/>
        </w:rPr>
        <w:t xml:space="preserve">, we give schools and community groups funding for projects where </w:t>
      </w:r>
      <w:r w:rsidRPr="00876A56">
        <w:rPr>
          <w:rFonts w:ascii="Arial" w:hAnsi="Arial" w:cs="Arial"/>
          <w:b/>
        </w:rPr>
        <w:t>action for the environment</w:t>
      </w:r>
      <w:r w:rsidRPr="00876A56">
        <w:rPr>
          <w:rFonts w:ascii="Arial" w:hAnsi="Arial" w:cs="Arial"/>
        </w:rPr>
        <w:t xml:space="preserve"> is part of learning.</w:t>
      </w:r>
    </w:p>
    <w:p w:rsidR="00E268C4" w:rsidRPr="00876A56" w:rsidRDefault="00E268C4">
      <w:pPr>
        <w:rPr>
          <w:rFonts w:ascii="Arial" w:hAnsi="Arial" w:cs="Arial"/>
        </w:rPr>
      </w:pPr>
      <w:r w:rsidRPr="00876A56">
        <w:rPr>
          <w:rFonts w:ascii="Arial" w:hAnsi="Arial" w:cs="Arial"/>
        </w:rPr>
        <w:t>At WWF – New Zealand we know that people learn the value of protecting the environment when they take action for themselves. By cleaning up a local stream, or tending plants in an organic garden, people get a first-hand learning experience – one that can inspire a lifetime of sustainable living.</w:t>
      </w:r>
    </w:p>
    <w:p w:rsidR="00C44CFD" w:rsidRPr="00876A56" w:rsidRDefault="00C44CFD">
      <w:pPr>
        <w:rPr>
          <w:rFonts w:ascii="Arial" w:hAnsi="Arial" w:cs="Arial"/>
        </w:rPr>
      </w:pPr>
      <w:r w:rsidRPr="00876A56">
        <w:rPr>
          <w:rFonts w:ascii="Arial" w:hAnsi="Arial" w:cs="Arial"/>
        </w:rPr>
        <w:t>So if you have a bright idea for a project to teach learners – young or old – through taking action for the environment, we want to hear from you.</w:t>
      </w:r>
    </w:p>
    <w:p w:rsidR="009D2342" w:rsidRPr="00876A56" w:rsidRDefault="009C514F">
      <w:pPr>
        <w:rPr>
          <w:rFonts w:ascii="Arial" w:hAnsi="Arial" w:cs="Arial"/>
        </w:rPr>
      </w:pPr>
      <w:r w:rsidRPr="00876A56">
        <w:rPr>
          <w:rFonts w:ascii="Arial" w:hAnsi="Arial" w:cs="Arial"/>
        </w:rPr>
        <w:t xml:space="preserve">The EEAF is delivered in partnership with the </w:t>
      </w:r>
      <w:hyperlink r:id="rId12" w:history="1">
        <w:r w:rsidRPr="00876A56">
          <w:rPr>
            <w:rStyle w:val="Hyperlink"/>
            <w:rFonts w:ascii="Arial" w:hAnsi="Arial" w:cs="Arial"/>
          </w:rPr>
          <w:t>Tindall Foundation</w:t>
        </w:r>
      </w:hyperlink>
      <w:r w:rsidRPr="00876A56">
        <w:rPr>
          <w:rFonts w:ascii="Arial" w:hAnsi="Arial" w:cs="Arial"/>
        </w:rPr>
        <w:t>.</w:t>
      </w:r>
      <w:r w:rsidR="008E5D9B" w:rsidRPr="00876A56">
        <w:rPr>
          <w:rFonts w:ascii="Arial" w:hAnsi="Arial" w:cs="Arial"/>
        </w:rPr>
        <w:t xml:space="preserve"> </w:t>
      </w:r>
      <w:r w:rsidR="00A355DD">
        <w:rPr>
          <w:rFonts w:ascii="Arial" w:hAnsi="Arial" w:cs="Arial"/>
        </w:rPr>
        <w:t>The maximum for an individual project funding is $8000.</w:t>
      </w:r>
      <w:r w:rsidR="0095368A">
        <w:rPr>
          <w:rFonts w:ascii="Arial" w:hAnsi="Arial" w:cs="Arial"/>
        </w:rPr>
        <w:t xml:space="preserve"> </w:t>
      </w:r>
      <w:r w:rsidR="0095368A" w:rsidRPr="0095368A">
        <w:rPr>
          <w:rFonts w:ascii="Arial" w:hAnsi="Arial" w:cs="Arial"/>
        </w:rPr>
        <w:t>Projects can be funded for up to three consecutive years, but new applications will need to be made for each successive year.</w:t>
      </w:r>
      <w:r w:rsidR="0095368A">
        <w:rPr>
          <w:rFonts w:ascii="Helvetica" w:hAnsi="Helvetica"/>
          <w:color w:val="333333"/>
          <w:sz w:val="20"/>
          <w:szCs w:val="20"/>
          <w:shd w:val="clear" w:color="auto" w:fill="FFFFFF"/>
        </w:rPr>
        <w:t> </w:t>
      </w:r>
    </w:p>
    <w:tbl>
      <w:tblPr>
        <w:tblStyle w:val="TableGrid"/>
        <w:tblW w:w="0" w:type="auto"/>
        <w:tblLook w:val="04A0" w:firstRow="1" w:lastRow="0" w:firstColumn="1" w:lastColumn="0" w:noHBand="0" w:noVBand="1"/>
      </w:tblPr>
      <w:tblGrid>
        <w:gridCol w:w="9242"/>
      </w:tblGrid>
      <w:tr w:rsidR="008E5D9B" w:rsidTr="009A006F">
        <w:tc>
          <w:tcPr>
            <w:tcW w:w="9242" w:type="dxa"/>
            <w:tcBorders>
              <w:left w:val="nil"/>
              <w:right w:val="nil"/>
            </w:tcBorders>
            <w:shd w:val="clear" w:color="auto" w:fill="E36C0A" w:themeFill="accent6" w:themeFillShade="BF"/>
          </w:tcPr>
          <w:p w:rsidR="008E5D9B" w:rsidRPr="009A006F" w:rsidRDefault="009A006F" w:rsidP="00EA72CE">
            <w:pPr>
              <w:pStyle w:val="Heading1"/>
              <w:outlineLvl w:val="0"/>
            </w:pPr>
            <w:r>
              <w:t>Process for applying to</w:t>
            </w:r>
            <w:r w:rsidR="00876A56">
              <w:t xml:space="preserve"> </w:t>
            </w:r>
            <w:r w:rsidR="008E5D9B" w:rsidRPr="009A006F">
              <w:t>the EEAF</w:t>
            </w:r>
          </w:p>
        </w:tc>
      </w:tr>
    </w:tbl>
    <w:tbl>
      <w:tblPr>
        <w:tblStyle w:val="TableGrid"/>
        <w:tblpPr w:leftFromText="180" w:rightFromText="180" w:vertAnchor="text" w:horzAnchor="margin" w:tblpY="42"/>
        <w:tblW w:w="0" w:type="auto"/>
        <w:tblLayout w:type="fixed"/>
        <w:tblLook w:val="04A0" w:firstRow="1" w:lastRow="0" w:firstColumn="1" w:lastColumn="0" w:noHBand="0" w:noVBand="1"/>
      </w:tblPr>
      <w:tblGrid>
        <w:gridCol w:w="2235"/>
        <w:gridCol w:w="567"/>
        <w:gridCol w:w="6378"/>
        <w:gridCol w:w="62"/>
      </w:tblGrid>
      <w:tr w:rsidR="008E5D9B" w:rsidRPr="00876A56" w:rsidTr="005A1350">
        <w:trPr>
          <w:gridAfter w:val="1"/>
          <w:wAfter w:w="62" w:type="dxa"/>
        </w:trPr>
        <w:tc>
          <w:tcPr>
            <w:tcW w:w="2235" w:type="dxa"/>
            <w:tcBorders>
              <w:top w:val="nil"/>
              <w:left w:val="nil"/>
              <w:bottom w:val="single" w:sz="4" w:space="0" w:color="auto"/>
              <w:right w:val="nil"/>
            </w:tcBorders>
          </w:tcPr>
          <w:p w:rsidR="00876A56" w:rsidRDefault="00876A56" w:rsidP="006E588C">
            <w:pPr>
              <w:rPr>
                <w:rFonts w:ascii="Arial" w:hAnsi="Arial" w:cs="Arial"/>
                <w:b/>
              </w:rPr>
            </w:pPr>
          </w:p>
          <w:p w:rsidR="008E5D9B" w:rsidRPr="00876A56" w:rsidRDefault="008E5D9B" w:rsidP="006E588C">
            <w:pPr>
              <w:rPr>
                <w:rFonts w:ascii="Arial" w:hAnsi="Arial" w:cs="Arial"/>
                <w:b/>
              </w:rPr>
            </w:pPr>
            <w:r w:rsidRPr="00876A56">
              <w:rPr>
                <w:rFonts w:ascii="Arial" w:hAnsi="Arial" w:cs="Arial"/>
                <w:b/>
              </w:rPr>
              <w:t>Funding rounds</w:t>
            </w:r>
          </w:p>
        </w:tc>
        <w:tc>
          <w:tcPr>
            <w:tcW w:w="6945" w:type="dxa"/>
            <w:gridSpan w:val="2"/>
            <w:tcBorders>
              <w:top w:val="nil"/>
              <w:left w:val="nil"/>
              <w:bottom w:val="single" w:sz="4" w:space="0" w:color="auto"/>
              <w:right w:val="nil"/>
            </w:tcBorders>
          </w:tcPr>
          <w:p w:rsidR="00876A56" w:rsidRDefault="00876A56" w:rsidP="006E588C">
            <w:pPr>
              <w:rPr>
                <w:rFonts w:ascii="Arial" w:hAnsi="Arial" w:cs="Arial"/>
              </w:rPr>
            </w:pPr>
          </w:p>
          <w:p w:rsidR="00ED0913" w:rsidRDefault="00ED0913" w:rsidP="00ED0913">
            <w:pPr>
              <w:rPr>
                <w:rFonts w:cs="Arial"/>
              </w:rPr>
            </w:pPr>
            <w:r>
              <w:rPr>
                <w:rFonts w:cs="Arial"/>
              </w:rPr>
              <w:t xml:space="preserve">The dates of funding rounds will be advertised on the </w:t>
            </w:r>
            <w:hyperlink r:id="rId13" w:history="1">
              <w:r>
                <w:rPr>
                  <w:rStyle w:val="Hyperlink"/>
                  <w:rFonts w:cs="Arial"/>
                </w:rPr>
                <w:t>WWF website</w:t>
              </w:r>
            </w:hyperlink>
            <w:r>
              <w:rPr>
                <w:rFonts w:cs="Arial"/>
              </w:rPr>
              <w:t>.</w:t>
            </w:r>
          </w:p>
          <w:p w:rsidR="00180DB7" w:rsidRDefault="00180DB7" w:rsidP="00180DB7">
            <w:pPr>
              <w:rPr>
                <w:rFonts w:ascii="Arial" w:hAnsi="Arial" w:cs="Arial"/>
              </w:rPr>
            </w:pPr>
          </w:p>
          <w:p w:rsidR="00180DB7" w:rsidRDefault="008E5D9B" w:rsidP="00180DB7">
            <w:pPr>
              <w:rPr>
                <w:rFonts w:ascii="Arial" w:hAnsi="Arial" w:cs="Arial"/>
              </w:rPr>
            </w:pPr>
            <w:r w:rsidRPr="00876A56">
              <w:rPr>
                <w:rFonts w:ascii="Arial" w:hAnsi="Arial" w:cs="Arial"/>
              </w:rPr>
              <w:t xml:space="preserve">Applications can be made at any time </w:t>
            </w:r>
            <w:r w:rsidR="00A355DD">
              <w:rPr>
                <w:rFonts w:ascii="Arial" w:hAnsi="Arial" w:cs="Arial"/>
              </w:rPr>
              <w:t>between the opening and</w:t>
            </w:r>
            <w:r w:rsidRPr="00876A56">
              <w:rPr>
                <w:rFonts w:ascii="Arial" w:hAnsi="Arial" w:cs="Arial"/>
              </w:rPr>
              <w:t xml:space="preserve"> closing date</w:t>
            </w:r>
            <w:r w:rsidR="00A355DD">
              <w:rPr>
                <w:rFonts w:ascii="Arial" w:hAnsi="Arial" w:cs="Arial"/>
              </w:rPr>
              <w:t>s</w:t>
            </w:r>
            <w:r w:rsidRPr="00876A56">
              <w:rPr>
                <w:rFonts w:ascii="Arial" w:hAnsi="Arial" w:cs="Arial"/>
              </w:rPr>
              <w:t xml:space="preserve"> for each round</w:t>
            </w:r>
            <w:r w:rsidR="002F1507" w:rsidRPr="00876A56">
              <w:rPr>
                <w:rFonts w:ascii="Arial" w:hAnsi="Arial" w:cs="Arial"/>
              </w:rPr>
              <w:t xml:space="preserve"> and must be submitted before 5pm on the closing date.</w:t>
            </w:r>
          </w:p>
          <w:p w:rsidR="00180DB7" w:rsidRDefault="00180DB7" w:rsidP="00180DB7">
            <w:pPr>
              <w:rPr>
                <w:rFonts w:ascii="Arial" w:hAnsi="Arial" w:cs="Arial"/>
              </w:rPr>
            </w:pPr>
          </w:p>
          <w:p w:rsidR="00180DB7" w:rsidRDefault="00180DB7" w:rsidP="00180DB7">
            <w:pPr>
              <w:rPr>
                <w:rFonts w:ascii="Arial" w:hAnsi="Arial" w:cs="Arial"/>
              </w:rPr>
            </w:pPr>
            <w:r w:rsidRPr="00180DB7">
              <w:rPr>
                <w:rFonts w:ascii="Arial" w:hAnsi="Arial" w:cs="Arial"/>
              </w:rPr>
              <w:t xml:space="preserve">Applications will not be assessed until after the funding round has closed. </w:t>
            </w:r>
          </w:p>
          <w:p w:rsidR="00180DB7" w:rsidRDefault="00180DB7" w:rsidP="00180DB7">
            <w:pPr>
              <w:rPr>
                <w:rFonts w:ascii="Arial" w:hAnsi="Arial" w:cs="Arial"/>
              </w:rPr>
            </w:pPr>
          </w:p>
          <w:p w:rsidR="00180DB7" w:rsidRDefault="00180DB7" w:rsidP="00180DB7">
            <w:pPr>
              <w:rPr>
                <w:rFonts w:ascii="Arial" w:hAnsi="Arial" w:cs="Arial"/>
              </w:rPr>
            </w:pPr>
            <w:r w:rsidRPr="00180DB7">
              <w:rPr>
                <w:rFonts w:ascii="Arial" w:hAnsi="Arial" w:cs="Arial"/>
              </w:rPr>
              <w:t>Donations will be made 1-2 months after the closing date.</w:t>
            </w:r>
          </w:p>
          <w:p w:rsidR="00876A56" w:rsidRPr="00876A56" w:rsidRDefault="00876A56" w:rsidP="008E5D9B">
            <w:pPr>
              <w:rPr>
                <w:rFonts w:ascii="Arial" w:hAnsi="Arial" w:cs="Arial"/>
              </w:rPr>
            </w:pPr>
          </w:p>
        </w:tc>
      </w:tr>
      <w:tr w:rsidR="00BC2CC3" w:rsidTr="00926BF9">
        <w:tc>
          <w:tcPr>
            <w:tcW w:w="2802" w:type="dxa"/>
            <w:gridSpan w:val="2"/>
            <w:tcBorders>
              <w:left w:val="nil"/>
              <w:bottom w:val="single" w:sz="4" w:space="0" w:color="auto"/>
              <w:right w:val="nil"/>
            </w:tcBorders>
          </w:tcPr>
          <w:p w:rsidR="00BC2CC3" w:rsidRPr="00876A56" w:rsidRDefault="00BC2CC3" w:rsidP="006E588C">
            <w:pPr>
              <w:rPr>
                <w:rFonts w:ascii="Arial" w:hAnsi="Arial" w:cs="Arial"/>
                <w:b/>
              </w:rPr>
            </w:pPr>
            <w:r w:rsidRPr="00876A56">
              <w:rPr>
                <w:rFonts w:ascii="Arial" w:hAnsi="Arial" w:cs="Arial"/>
                <w:b/>
              </w:rPr>
              <w:t>How to apply</w:t>
            </w:r>
          </w:p>
        </w:tc>
        <w:tc>
          <w:tcPr>
            <w:tcW w:w="6440" w:type="dxa"/>
            <w:gridSpan w:val="2"/>
            <w:tcBorders>
              <w:top w:val="single" w:sz="4" w:space="0" w:color="auto"/>
              <w:left w:val="nil"/>
              <w:bottom w:val="single" w:sz="4" w:space="0" w:color="auto"/>
              <w:right w:val="nil"/>
            </w:tcBorders>
          </w:tcPr>
          <w:p w:rsidR="00BC2CC3" w:rsidRPr="00876A56" w:rsidRDefault="00BC2CC3" w:rsidP="00BC2CC3">
            <w:pPr>
              <w:pStyle w:val="ListParagraph"/>
              <w:numPr>
                <w:ilvl w:val="0"/>
                <w:numId w:val="11"/>
              </w:numPr>
              <w:rPr>
                <w:rFonts w:ascii="Arial" w:hAnsi="Arial" w:cs="Arial"/>
              </w:rPr>
            </w:pPr>
            <w:r w:rsidRPr="00876A56">
              <w:rPr>
                <w:rFonts w:ascii="Arial" w:hAnsi="Arial" w:cs="Arial"/>
              </w:rPr>
              <w:t>Complete the EEAF application form which can be downloaded from the WWF website:</w:t>
            </w:r>
            <w:r w:rsidRPr="00876A56">
              <w:t xml:space="preserve"> </w:t>
            </w:r>
            <w:hyperlink r:id="rId14" w:history="1">
              <w:r w:rsidRPr="00876A56">
                <w:rPr>
                  <w:rStyle w:val="Hyperlink"/>
                  <w:rFonts w:ascii="Arial" w:hAnsi="Arial" w:cs="Arial"/>
                </w:rPr>
                <w:t>http://www.wwf.org.nz/what_we_do/community_funding/funding_for_schools/</w:t>
              </w:r>
            </w:hyperlink>
            <w:r w:rsidRPr="00876A56">
              <w:rPr>
                <w:rFonts w:ascii="Arial" w:hAnsi="Arial" w:cs="Arial"/>
              </w:rPr>
              <w:t xml:space="preserve"> </w:t>
            </w:r>
          </w:p>
          <w:p w:rsidR="00BC2CC3" w:rsidRPr="00876A56" w:rsidRDefault="00BC2CC3" w:rsidP="00BC2CC3">
            <w:pPr>
              <w:pStyle w:val="ListParagraph"/>
              <w:ind w:left="360"/>
              <w:rPr>
                <w:rFonts w:ascii="Arial" w:hAnsi="Arial" w:cs="Arial"/>
              </w:rPr>
            </w:pPr>
            <w:r w:rsidRPr="00876A56">
              <w:rPr>
                <w:rFonts w:ascii="Arial" w:hAnsi="Arial" w:cs="Arial"/>
              </w:rPr>
              <w:t xml:space="preserve">In your application you should clearly demonstrate </w:t>
            </w:r>
            <w:r w:rsidR="00EC72E3" w:rsidRPr="00876A56">
              <w:rPr>
                <w:rFonts w:ascii="Arial" w:hAnsi="Arial" w:cs="Arial"/>
              </w:rPr>
              <w:t>how your</w:t>
            </w:r>
            <w:r w:rsidR="00C44CFD" w:rsidRPr="00876A56">
              <w:rPr>
                <w:rFonts w:ascii="Arial" w:hAnsi="Arial" w:cs="Arial"/>
              </w:rPr>
              <w:t xml:space="preserve"> project</w:t>
            </w:r>
            <w:r w:rsidRPr="00876A56">
              <w:rPr>
                <w:rFonts w:ascii="Arial" w:hAnsi="Arial" w:cs="Arial"/>
              </w:rPr>
              <w:t xml:space="preserve"> meet</w:t>
            </w:r>
            <w:r w:rsidR="00C44CFD" w:rsidRPr="00876A56">
              <w:rPr>
                <w:rFonts w:ascii="Arial" w:hAnsi="Arial" w:cs="Arial"/>
              </w:rPr>
              <w:t>s</w:t>
            </w:r>
            <w:r w:rsidRPr="00876A56">
              <w:rPr>
                <w:rFonts w:ascii="Arial" w:hAnsi="Arial" w:cs="Arial"/>
              </w:rPr>
              <w:t xml:space="preserve"> the Fund’s criteria.</w:t>
            </w:r>
          </w:p>
          <w:p w:rsidR="00BC2CC3" w:rsidRPr="00876A56" w:rsidRDefault="00D85EA8" w:rsidP="00BC2CC3">
            <w:pPr>
              <w:pStyle w:val="ListParagraph"/>
              <w:numPr>
                <w:ilvl w:val="0"/>
                <w:numId w:val="11"/>
              </w:numPr>
              <w:rPr>
                <w:rFonts w:ascii="Arial" w:hAnsi="Arial" w:cs="Arial"/>
              </w:rPr>
            </w:pPr>
            <w:r w:rsidRPr="00876A56">
              <w:rPr>
                <w:rFonts w:ascii="Arial" w:hAnsi="Arial" w:cs="Arial"/>
              </w:rPr>
              <w:t xml:space="preserve">Once completed, email the form and supporting information to </w:t>
            </w:r>
            <w:hyperlink r:id="rId15" w:history="1">
              <w:r w:rsidR="00A045DA" w:rsidRPr="00FC6FF5">
                <w:rPr>
                  <w:rStyle w:val="Hyperlink"/>
                  <w:rFonts w:ascii="Arial" w:hAnsi="Arial" w:cs="Arial"/>
                  <w:bdr w:val="none" w:sz="0" w:space="0" w:color="auto" w:frame="1"/>
                </w:rPr>
                <w:t>eeaf@wwf.org.nz</w:t>
              </w:r>
            </w:hyperlink>
          </w:p>
          <w:p w:rsidR="00926BF9" w:rsidRPr="00876A56" w:rsidRDefault="00D85EA8" w:rsidP="00406E10">
            <w:pPr>
              <w:pStyle w:val="ListParagraph"/>
              <w:numPr>
                <w:ilvl w:val="0"/>
                <w:numId w:val="11"/>
              </w:numPr>
              <w:rPr>
                <w:rFonts w:ascii="Arial" w:hAnsi="Arial" w:cs="Arial"/>
              </w:rPr>
            </w:pPr>
            <w:r w:rsidRPr="00406E10">
              <w:rPr>
                <w:rFonts w:ascii="Arial" w:hAnsi="Arial" w:cs="Arial"/>
              </w:rPr>
              <w:t>Based on the information provided in the form we will make an assessment as to whether your group and project are eligible for funding. We may contact you to seek further clarification before making a decision.</w:t>
            </w:r>
          </w:p>
        </w:tc>
      </w:tr>
      <w:tr w:rsidR="00D85EA8" w:rsidTr="00EA72CE">
        <w:tc>
          <w:tcPr>
            <w:tcW w:w="2802" w:type="dxa"/>
            <w:gridSpan w:val="2"/>
            <w:tcBorders>
              <w:top w:val="single" w:sz="4" w:space="0" w:color="auto"/>
              <w:left w:val="nil"/>
              <w:bottom w:val="single" w:sz="4" w:space="0" w:color="auto"/>
              <w:right w:val="nil"/>
            </w:tcBorders>
          </w:tcPr>
          <w:p w:rsidR="00D85EA8" w:rsidRPr="00801211" w:rsidRDefault="00D85EA8" w:rsidP="003452AF">
            <w:pPr>
              <w:pStyle w:val="Heading2"/>
              <w:outlineLvl w:val="1"/>
            </w:pPr>
            <w:r w:rsidRPr="00801211">
              <w:lastRenderedPageBreak/>
              <w:t>Assessment process</w:t>
            </w:r>
          </w:p>
        </w:tc>
        <w:tc>
          <w:tcPr>
            <w:tcW w:w="6440" w:type="dxa"/>
            <w:gridSpan w:val="2"/>
            <w:tcBorders>
              <w:top w:val="single" w:sz="4" w:space="0" w:color="auto"/>
              <w:left w:val="nil"/>
              <w:bottom w:val="single" w:sz="4" w:space="0" w:color="auto"/>
              <w:right w:val="nil"/>
            </w:tcBorders>
          </w:tcPr>
          <w:p w:rsidR="00D85EA8" w:rsidRPr="00801211" w:rsidRDefault="00E403AD" w:rsidP="00D85EA8">
            <w:pPr>
              <w:rPr>
                <w:rFonts w:ascii="Arial" w:hAnsi="Arial" w:cs="Arial"/>
              </w:rPr>
            </w:pPr>
            <w:r w:rsidRPr="00801211">
              <w:rPr>
                <w:rFonts w:ascii="Arial" w:hAnsi="Arial" w:cs="Arial"/>
              </w:rPr>
              <w:t>Your application will be assessed against the following criteria:</w:t>
            </w:r>
          </w:p>
          <w:p w:rsidR="00E403AD" w:rsidRPr="00801211" w:rsidRDefault="00E403AD" w:rsidP="00E403AD">
            <w:pPr>
              <w:pStyle w:val="ListParagraph"/>
              <w:numPr>
                <w:ilvl w:val="0"/>
                <w:numId w:val="12"/>
              </w:numPr>
              <w:rPr>
                <w:rFonts w:ascii="Arial" w:hAnsi="Arial" w:cs="Arial"/>
              </w:rPr>
            </w:pPr>
            <w:r w:rsidRPr="00801211">
              <w:rPr>
                <w:rFonts w:ascii="Arial" w:hAnsi="Arial" w:cs="Arial"/>
              </w:rPr>
              <w:t>Environmental education significance</w:t>
            </w:r>
          </w:p>
          <w:p w:rsidR="00E403AD" w:rsidRPr="00801211" w:rsidRDefault="00E403AD" w:rsidP="00E403AD">
            <w:pPr>
              <w:pStyle w:val="ListParagraph"/>
              <w:numPr>
                <w:ilvl w:val="0"/>
                <w:numId w:val="12"/>
              </w:numPr>
              <w:rPr>
                <w:rFonts w:ascii="Arial" w:hAnsi="Arial" w:cs="Arial"/>
              </w:rPr>
            </w:pPr>
            <w:r w:rsidRPr="00801211">
              <w:rPr>
                <w:rFonts w:ascii="Arial" w:hAnsi="Arial" w:cs="Arial"/>
              </w:rPr>
              <w:t>Project management</w:t>
            </w:r>
          </w:p>
          <w:p w:rsidR="00E403AD" w:rsidRPr="00801211" w:rsidRDefault="00E403AD" w:rsidP="00E403AD">
            <w:pPr>
              <w:pStyle w:val="ListParagraph"/>
              <w:numPr>
                <w:ilvl w:val="0"/>
                <w:numId w:val="12"/>
              </w:numPr>
              <w:rPr>
                <w:rFonts w:ascii="Arial" w:hAnsi="Arial" w:cs="Arial"/>
              </w:rPr>
            </w:pPr>
            <w:r w:rsidRPr="00801211">
              <w:rPr>
                <w:rFonts w:ascii="Arial" w:hAnsi="Arial" w:cs="Arial"/>
              </w:rPr>
              <w:t>Community support</w:t>
            </w:r>
          </w:p>
          <w:p w:rsidR="00876A56" w:rsidRPr="00801211" w:rsidRDefault="00E403AD" w:rsidP="00876A56">
            <w:pPr>
              <w:spacing w:before="120" w:after="120"/>
              <w:rPr>
                <w:rFonts w:ascii="Arial" w:hAnsi="Arial" w:cs="Arial"/>
              </w:rPr>
            </w:pPr>
            <w:r w:rsidRPr="00801211">
              <w:rPr>
                <w:rFonts w:ascii="Arial" w:hAnsi="Arial" w:cs="Arial"/>
              </w:rPr>
              <w:t>If you meet the criteria above your application will be assessed by the EEAF panel. The panel consists of WWF</w:t>
            </w:r>
            <w:r w:rsidR="00BE6D50" w:rsidRPr="00801211">
              <w:rPr>
                <w:rFonts w:ascii="Arial" w:hAnsi="Arial" w:cs="Arial"/>
              </w:rPr>
              <w:t xml:space="preserve">-New Zealand </w:t>
            </w:r>
            <w:r w:rsidRPr="00801211">
              <w:rPr>
                <w:rFonts w:ascii="Arial" w:hAnsi="Arial" w:cs="Arial"/>
              </w:rPr>
              <w:t>staff and independent advisors</w:t>
            </w:r>
            <w:r w:rsidR="00777991">
              <w:rPr>
                <w:rFonts w:ascii="Arial" w:hAnsi="Arial" w:cs="Arial"/>
              </w:rPr>
              <w:t xml:space="preserve">. </w:t>
            </w:r>
            <w:r w:rsidR="00876A56" w:rsidRPr="00801211">
              <w:rPr>
                <w:rFonts w:ascii="Arial" w:hAnsi="Arial" w:cs="Arial"/>
              </w:rPr>
              <w:t xml:space="preserve">You may </w:t>
            </w:r>
            <w:r w:rsidR="00777991">
              <w:rPr>
                <w:rFonts w:ascii="Arial" w:hAnsi="Arial" w:cs="Arial"/>
              </w:rPr>
              <w:t xml:space="preserve">be </w:t>
            </w:r>
            <w:r w:rsidR="00876A56" w:rsidRPr="00801211">
              <w:rPr>
                <w:rFonts w:ascii="Arial" w:hAnsi="Arial" w:cs="Arial"/>
              </w:rPr>
              <w:t>asked to supply additi</w:t>
            </w:r>
            <w:r w:rsidR="00777991">
              <w:rPr>
                <w:rFonts w:ascii="Arial" w:hAnsi="Arial" w:cs="Arial"/>
              </w:rPr>
              <w:t>onal information in support of your application.</w:t>
            </w:r>
            <w:r w:rsidR="00876A56" w:rsidRPr="00801211">
              <w:rPr>
                <w:rFonts w:ascii="Arial" w:hAnsi="Arial" w:cs="Arial"/>
              </w:rPr>
              <w:t xml:space="preserve"> This may take the form of supporting letters, restoration plans, copies of constitutions, accounts etc. </w:t>
            </w:r>
          </w:p>
          <w:p w:rsidR="00876A56" w:rsidRPr="00801211" w:rsidRDefault="00876A56" w:rsidP="00876A56">
            <w:pPr>
              <w:rPr>
                <w:rFonts w:ascii="Arial" w:hAnsi="Arial" w:cs="Arial"/>
              </w:rPr>
            </w:pPr>
            <w:r w:rsidRPr="00801211">
              <w:rPr>
                <w:rFonts w:ascii="Arial" w:hAnsi="Arial" w:cs="Arial"/>
              </w:rPr>
              <w:t xml:space="preserve">If the Fund is oversubscribed, we will prioritise applications that best meet </w:t>
            </w:r>
            <w:r w:rsidR="002A44D4">
              <w:rPr>
                <w:rFonts w:ascii="Arial" w:hAnsi="Arial" w:cs="Arial"/>
              </w:rPr>
              <w:t>EEAF criteria</w:t>
            </w:r>
            <w:r w:rsidR="00B56D38">
              <w:rPr>
                <w:rFonts w:ascii="Arial" w:hAnsi="Arial" w:cs="Arial"/>
              </w:rPr>
              <w:t xml:space="preserve"> below</w:t>
            </w:r>
            <w:r w:rsidRPr="00801211">
              <w:rPr>
                <w:rFonts w:ascii="Arial" w:hAnsi="Arial" w:cs="Arial"/>
              </w:rPr>
              <w:t xml:space="preserve">. This decision is final and there is no right of appeal. If your application is unsuccessful we will notify you in writing. You will be able to reapply to a future funding round. </w:t>
            </w:r>
          </w:p>
          <w:p w:rsidR="00E403AD" w:rsidRPr="00801211" w:rsidRDefault="00E403AD" w:rsidP="00E403AD">
            <w:pPr>
              <w:rPr>
                <w:rFonts w:ascii="Arial" w:hAnsi="Arial" w:cs="Arial"/>
              </w:rPr>
            </w:pPr>
          </w:p>
          <w:p w:rsidR="00E403AD" w:rsidRPr="00801211" w:rsidRDefault="00E403AD" w:rsidP="00E403AD">
            <w:pPr>
              <w:rPr>
                <w:rFonts w:ascii="Arial" w:hAnsi="Arial" w:cs="Arial"/>
              </w:rPr>
            </w:pPr>
          </w:p>
        </w:tc>
      </w:tr>
      <w:tr w:rsidR="002A4FE5" w:rsidTr="00EA72CE">
        <w:tc>
          <w:tcPr>
            <w:tcW w:w="2802" w:type="dxa"/>
            <w:gridSpan w:val="2"/>
            <w:tcBorders>
              <w:top w:val="single" w:sz="4" w:space="0" w:color="auto"/>
              <w:left w:val="nil"/>
              <w:bottom w:val="single" w:sz="4" w:space="0" w:color="auto"/>
              <w:right w:val="nil"/>
            </w:tcBorders>
          </w:tcPr>
          <w:p w:rsidR="002A4FE5" w:rsidRPr="00801211" w:rsidRDefault="002A4FE5" w:rsidP="006E588C">
            <w:pPr>
              <w:rPr>
                <w:rFonts w:ascii="Arial" w:hAnsi="Arial" w:cs="Arial"/>
                <w:b/>
              </w:rPr>
            </w:pPr>
            <w:r w:rsidRPr="00801211">
              <w:rPr>
                <w:rFonts w:ascii="Arial" w:hAnsi="Arial" w:cs="Arial"/>
                <w:b/>
              </w:rPr>
              <w:t>Successful applicants</w:t>
            </w:r>
          </w:p>
        </w:tc>
        <w:tc>
          <w:tcPr>
            <w:tcW w:w="6440" w:type="dxa"/>
            <w:gridSpan w:val="2"/>
            <w:tcBorders>
              <w:top w:val="single" w:sz="4" w:space="0" w:color="auto"/>
              <w:left w:val="nil"/>
              <w:bottom w:val="single" w:sz="4" w:space="0" w:color="auto"/>
              <w:right w:val="nil"/>
            </w:tcBorders>
          </w:tcPr>
          <w:p w:rsidR="002A4FE5" w:rsidRPr="00801211" w:rsidRDefault="00DD42DA" w:rsidP="00D85EA8">
            <w:pPr>
              <w:rPr>
                <w:rFonts w:ascii="Arial" w:hAnsi="Arial" w:cs="Arial"/>
              </w:rPr>
            </w:pPr>
            <w:r w:rsidRPr="00801211">
              <w:rPr>
                <w:rFonts w:ascii="Arial" w:hAnsi="Arial" w:cs="Arial"/>
              </w:rPr>
              <w:t>Donations offered to successful applicants will be subject to a funding agreement between WWF and the recipient, and may be paid in a number of instalments payable at agreed milestones and dependent on progress.</w:t>
            </w:r>
          </w:p>
        </w:tc>
      </w:tr>
    </w:tbl>
    <w:p w:rsidR="008E5D9B" w:rsidRDefault="008E5D9B" w:rsidP="003452AF">
      <w:pPr>
        <w:pStyle w:val="Heading2"/>
      </w:pPr>
    </w:p>
    <w:p w:rsidR="00EA72CE" w:rsidRPr="00EA72CE" w:rsidRDefault="00EA72CE" w:rsidP="00EA72CE"/>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40"/>
      </w:tblGrid>
      <w:tr w:rsidR="006309AA" w:rsidTr="009A006F">
        <w:tc>
          <w:tcPr>
            <w:tcW w:w="9242" w:type="dxa"/>
            <w:gridSpan w:val="2"/>
            <w:shd w:val="clear" w:color="auto" w:fill="E36C0A" w:themeFill="accent6" w:themeFillShade="BF"/>
          </w:tcPr>
          <w:p w:rsidR="006309AA" w:rsidRPr="009A006F" w:rsidRDefault="006309AA" w:rsidP="00EA72CE">
            <w:pPr>
              <w:pStyle w:val="Heading1"/>
              <w:outlineLvl w:val="0"/>
            </w:pPr>
            <w:r w:rsidRPr="009A006F">
              <w:t>EEAF Criteria</w:t>
            </w:r>
          </w:p>
        </w:tc>
      </w:tr>
      <w:tr w:rsidR="005411B8" w:rsidTr="00E25727">
        <w:tc>
          <w:tcPr>
            <w:tcW w:w="2802" w:type="dxa"/>
            <w:tcBorders>
              <w:top w:val="single" w:sz="4" w:space="0" w:color="auto"/>
              <w:bottom w:val="single" w:sz="4" w:space="0" w:color="auto"/>
            </w:tcBorders>
            <w:shd w:val="clear" w:color="auto" w:fill="FFFFFF" w:themeFill="background1"/>
          </w:tcPr>
          <w:p w:rsidR="009A006F" w:rsidRPr="00801211" w:rsidRDefault="009A006F" w:rsidP="006309AA">
            <w:pPr>
              <w:rPr>
                <w:rFonts w:ascii="Arial" w:hAnsi="Arial" w:cs="Arial"/>
              </w:rPr>
            </w:pPr>
          </w:p>
          <w:p w:rsidR="005411B8" w:rsidRPr="00801211" w:rsidRDefault="005411B8" w:rsidP="006309AA">
            <w:pPr>
              <w:rPr>
                <w:rFonts w:ascii="Arial" w:hAnsi="Arial" w:cs="Arial"/>
                <w:b/>
              </w:rPr>
            </w:pPr>
            <w:r w:rsidRPr="00801211">
              <w:rPr>
                <w:rFonts w:ascii="Arial" w:hAnsi="Arial" w:cs="Arial"/>
                <w:b/>
              </w:rPr>
              <w:t>Projects</w:t>
            </w:r>
            <w:r w:rsidR="00C44CFD" w:rsidRPr="00801211">
              <w:rPr>
                <w:rFonts w:ascii="Arial" w:hAnsi="Arial" w:cs="Arial"/>
                <w:b/>
              </w:rPr>
              <w:t xml:space="preserve"> that receive funding are those </w:t>
            </w:r>
            <w:r w:rsidR="00B56D38">
              <w:rPr>
                <w:rFonts w:ascii="Arial" w:hAnsi="Arial" w:cs="Arial"/>
                <w:b/>
              </w:rPr>
              <w:t>where learners</w:t>
            </w:r>
          </w:p>
        </w:tc>
        <w:tc>
          <w:tcPr>
            <w:tcW w:w="6440" w:type="dxa"/>
            <w:tcBorders>
              <w:top w:val="single" w:sz="4" w:space="0" w:color="auto"/>
              <w:bottom w:val="single" w:sz="4" w:space="0" w:color="auto"/>
            </w:tcBorders>
            <w:shd w:val="clear" w:color="auto" w:fill="FFFFFF" w:themeFill="background1"/>
          </w:tcPr>
          <w:p w:rsidR="005411B8" w:rsidRPr="00801211" w:rsidRDefault="005411B8" w:rsidP="006309AA">
            <w:pPr>
              <w:rPr>
                <w:rFonts w:ascii="Arial" w:hAnsi="Arial" w:cs="Arial"/>
              </w:rPr>
            </w:pPr>
          </w:p>
          <w:p w:rsidR="005411B8" w:rsidRPr="00801211" w:rsidRDefault="005411B8" w:rsidP="005411B8">
            <w:pPr>
              <w:pStyle w:val="ListParagraph"/>
              <w:numPr>
                <w:ilvl w:val="0"/>
                <w:numId w:val="4"/>
              </w:numPr>
              <w:rPr>
                <w:rFonts w:ascii="Arial" w:hAnsi="Arial" w:cs="Arial"/>
              </w:rPr>
            </w:pPr>
            <w:r w:rsidRPr="00801211">
              <w:rPr>
                <w:rFonts w:ascii="Arial" w:hAnsi="Arial" w:cs="Arial"/>
              </w:rPr>
              <w:t xml:space="preserve">Participate in an </w:t>
            </w:r>
            <w:r w:rsidRPr="00801211">
              <w:rPr>
                <w:rFonts w:ascii="Arial" w:hAnsi="Arial" w:cs="Arial"/>
                <w:b/>
              </w:rPr>
              <w:t>action based project</w:t>
            </w:r>
          </w:p>
          <w:p w:rsidR="005411B8" w:rsidRPr="00801211" w:rsidRDefault="005411B8" w:rsidP="005411B8">
            <w:pPr>
              <w:pStyle w:val="ListParagraph"/>
              <w:numPr>
                <w:ilvl w:val="0"/>
                <w:numId w:val="1"/>
              </w:numPr>
              <w:rPr>
                <w:rFonts w:ascii="Arial" w:hAnsi="Arial" w:cs="Arial"/>
              </w:rPr>
            </w:pPr>
            <w:r w:rsidRPr="00801211">
              <w:rPr>
                <w:rFonts w:ascii="Arial" w:hAnsi="Arial" w:cs="Arial"/>
              </w:rPr>
              <w:t>Learn through experience and participation</w:t>
            </w:r>
          </w:p>
          <w:p w:rsidR="005411B8" w:rsidRPr="00801211" w:rsidRDefault="005411B8" w:rsidP="005411B8">
            <w:pPr>
              <w:pStyle w:val="ListParagraph"/>
              <w:numPr>
                <w:ilvl w:val="0"/>
                <w:numId w:val="1"/>
              </w:numPr>
              <w:rPr>
                <w:rFonts w:ascii="Arial" w:hAnsi="Arial" w:cs="Arial"/>
              </w:rPr>
            </w:pPr>
            <w:r w:rsidRPr="00801211">
              <w:rPr>
                <w:rFonts w:ascii="Arial" w:hAnsi="Arial" w:cs="Arial"/>
              </w:rPr>
              <w:t>Decide on why and how to get involved</w:t>
            </w:r>
          </w:p>
          <w:p w:rsidR="005411B8" w:rsidRPr="00801211" w:rsidRDefault="005411B8" w:rsidP="005411B8">
            <w:pPr>
              <w:pStyle w:val="ListParagraph"/>
              <w:numPr>
                <w:ilvl w:val="0"/>
                <w:numId w:val="1"/>
              </w:numPr>
              <w:rPr>
                <w:rFonts w:ascii="Arial" w:hAnsi="Arial" w:cs="Arial"/>
              </w:rPr>
            </w:pPr>
            <w:r w:rsidRPr="00801211">
              <w:rPr>
                <w:rFonts w:ascii="Arial" w:hAnsi="Arial" w:cs="Arial"/>
              </w:rPr>
              <w:t>Make meaningful contributions to improving their local environment</w:t>
            </w:r>
          </w:p>
          <w:p w:rsidR="005411B8" w:rsidRPr="00801211" w:rsidRDefault="005411B8" w:rsidP="005411B8">
            <w:pPr>
              <w:pStyle w:val="ListParagraph"/>
              <w:numPr>
                <w:ilvl w:val="0"/>
                <w:numId w:val="1"/>
              </w:numPr>
              <w:rPr>
                <w:rFonts w:ascii="Arial" w:hAnsi="Arial" w:cs="Arial"/>
              </w:rPr>
            </w:pPr>
            <w:r w:rsidRPr="00801211">
              <w:rPr>
                <w:rFonts w:ascii="Arial" w:hAnsi="Arial" w:cs="Arial"/>
              </w:rPr>
              <w:t>Involve people in their community</w:t>
            </w:r>
          </w:p>
          <w:p w:rsidR="005411B8" w:rsidRPr="00801211" w:rsidRDefault="005411B8" w:rsidP="006309AA">
            <w:pPr>
              <w:pStyle w:val="ListParagraph"/>
              <w:numPr>
                <w:ilvl w:val="0"/>
                <w:numId w:val="1"/>
              </w:numPr>
              <w:rPr>
                <w:rFonts w:ascii="Arial" w:hAnsi="Arial" w:cs="Arial"/>
              </w:rPr>
            </w:pPr>
            <w:r w:rsidRPr="00801211">
              <w:rPr>
                <w:rFonts w:ascii="Arial" w:hAnsi="Arial" w:cs="Arial"/>
              </w:rPr>
              <w:t>Gain skill</w:t>
            </w:r>
            <w:r w:rsidR="00B56D38">
              <w:rPr>
                <w:rFonts w:ascii="Arial" w:hAnsi="Arial" w:cs="Arial"/>
              </w:rPr>
              <w:t>s they can use in everyday life</w:t>
            </w:r>
          </w:p>
          <w:p w:rsidR="00876A56" w:rsidRPr="00801211" w:rsidRDefault="00876A56" w:rsidP="00876A56">
            <w:pPr>
              <w:ind w:left="360"/>
              <w:rPr>
                <w:rFonts w:ascii="Arial" w:hAnsi="Arial" w:cs="Arial"/>
              </w:rPr>
            </w:pPr>
          </w:p>
        </w:tc>
      </w:tr>
      <w:tr w:rsidR="005411B8" w:rsidTr="00926BF9">
        <w:tc>
          <w:tcPr>
            <w:tcW w:w="2802" w:type="dxa"/>
            <w:tcBorders>
              <w:top w:val="single" w:sz="4" w:space="0" w:color="auto"/>
              <w:bottom w:val="single" w:sz="4" w:space="0" w:color="auto"/>
            </w:tcBorders>
            <w:shd w:val="clear" w:color="auto" w:fill="FFFFFF" w:themeFill="background1"/>
          </w:tcPr>
          <w:p w:rsidR="007C2798" w:rsidRPr="00801211" w:rsidRDefault="007C2798" w:rsidP="007C2798">
            <w:pPr>
              <w:rPr>
                <w:rFonts w:ascii="Arial" w:hAnsi="Arial" w:cs="Arial"/>
                <w:b/>
              </w:rPr>
            </w:pPr>
            <w:r w:rsidRPr="00801211">
              <w:rPr>
                <w:rFonts w:ascii="Arial" w:hAnsi="Arial" w:cs="Arial"/>
                <w:b/>
              </w:rPr>
              <w:t>Secondary Schools: Targeted funding for Education for Sustainability projects</w:t>
            </w:r>
          </w:p>
          <w:p w:rsidR="005411B8" w:rsidRPr="00801211" w:rsidRDefault="005411B8" w:rsidP="006309AA">
            <w:pPr>
              <w:rPr>
                <w:rFonts w:ascii="Arial" w:hAnsi="Arial" w:cs="Arial"/>
                <w:b/>
              </w:rPr>
            </w:pPr>
          </w:p>
        </w:tc>
        <w:tc>
          <w:tcPr>
            <w:tcW w:w="6440" w:type="dxa"/>
            <w:tcBorders>
              <w:top w:val="single" w:sz="4" w:space="0" w:color="auto"/>
              <w:bottom w:val="single" w:sz="4" w:space="0" w:color="auto"/>
            </w:tcBorders>
            <w:shd w:val="clear" w:color="auto" w:fill="FFFFFF" w:themeFill="background1"/>
          </w:tcPr>
          <w:p w:rsidR="007C2798" w:rsidRPr="00801211" w:rsidRDefault="007C2798" w:rsidP="007C2798">
            <w:pPr>
              <w:rPr>
                <w:rFonts w:ascii="Arial" w:hAnsi="Arial" w:cs="Arial"/>
              </w:rPr>
            </w:pPr>
            <w:r w:rsidRPr="00801211">
              <w:rPr>
                <w:rFonts w:ascii="Arial" w:hAnsi="Arial" w:cs="Arial"/>
              </w:rPr>
              <w:t xml:space="preserve">25% of the EEAF is targeted to support the project component of NCEA level two and level three </w:t>
            </w:r>
            <w:proofErr w:type="gramStart"/>
            <w:r w:rsidRPr="00801211">
              <w:rPr>
                <w:rFonts w:ascii="Arial" w:hAnsi="Arial" w:cs="Arial"/>
              </w:rPr>
              <w:t>Education</w:t>
            </w:r>
            <w:proofErr w:type="gramEnd"/>
            <w:r w:rsidRPr="00801211">
              <w:rPr>
                <w:rFonts w:ascii="Arial" w:hAnsi="Arial" w:cs="Arial"/>
              </w:rPr>
              <w:t xml:space="preserve"> for Sustainability courses.</w:t>
            </w:r>
          </w:p>
          <w:p w:rsidR="007C2798" w:rsidRPr="00801211" w:rsidRDefault="007C2798" w:rsidP="007C2798">
            <w:pPr>
              <w:rPr>
                <w:rFonts w:ascii="Arial" w:hAnsi="Arial" w:cs="Arial"/>
              </w:rPr>
            </w:pPr>
          </w:p>
          <w:p w:rsidR="007C2798" w:rsidRPr="00801211" w:rsidRDefault="007C2798" w:rsidP="007C2798">
            <w:pPr>
              <w:rPr>
                <w:rFonts w:ascii="Arial" w:hAnsi="Arial" w:cs="Arial"/>
              </w:rPr>
            </w:pPr>
            <w:r w:rsidRPr="00801211">
              <w:rPr>
                <w:rFonts w:ascii="Arial" w:hAnsi="Arial" w:cs="Arial"/>
              </w:rPr>
              <w:t>You can apply to the EEAF to support the action component of the following achievement standards as part of Education for Sustainability courses.</w:t>
            </w:r>
          </w:p>
          <w:p w:rsidR="007C2798" w:rsidRPr="00801211" w:rsidRDefault="007C2798" w:rsidP="007C2798">
            <w:pPr>
              <w:rPr>
                <w:rFonts w:ascii="Arial" w:hAnsi="Arial" w:cs="Arial"/>
              </w:rPr>
            </w:pPr>
          </w:p>
          <w:p w:rsidR="007C2798" w:rsidRPr="00801211" w:rsidRDefault="007C2798" w:rsidP="007C2798">
            <w:pPr>
              <w:pStyle w:val="ListParagraph"/>
              <w:numPr>
                <w:ilvl w:val="0"/>
                <w:numId w:val="6"/>
              </w:numPr>
              <w:rPr>
                <w:rFonts w:ascii="Arial" w:hAnsi="Arial" w:cs="Arial"/>
              </w:rPr>
            </w:pPr>
            <w:r w:rsidRPr="00801211">
              <w:rPr>
                <w:rFonts w:ascii="Arial" w:hAnsi="Arial" w:cs="Arial"/>
              </w:rPr>
              <w:t xml:space="preserve">Level 2 Achievement Standard 90810 </w:t>
            </w:r>
            <w:r w:rsidRPr="00801211">
              <w:rPr>
                <w:rStyle w:val="Strong"/>
                <w:rFonts w:ascii="Arial" w:hAnsi="Arial" w:cs="Arial"/>
                <w:b w:val="0"/>
                <w:bdr w:val="none" w:sz="0" w:space="0" w:color="auto" w:frame="1"/>
              </w:rPr>
              <w:t>Plan, implement and evaluate a personal action that will contribute towards a sustainable future</w:t>
            </w:r>
          </w:p>
          <w:p w:rsidR="00E25727" w:rsidRPr="00801211" w:rsidRDefault="007C2798" w:rsidP="00926BF9">
            <w:pPr>
              <w:pStyle w:val="ListParagraph"/>
              <w:numPr>
                <w:ilvl w:val="0"/>
                <w:numId w:val="6"/>
              </w:numPr>
              <w:rPr>
                <w:rStyle w:val="Strong"/>
                <w:rFonts w:ascii="Arial" w:hAnsi="Arial" w:cs="Arial"/>
                <w:b w:val="0"/>
                <w:bdr w:val="none" w:sz="0" w:space="0" w:color="auto" w:frame="1"/>
              </w:rPr>
            </w:pPr>
            <w:r w:rsidRPr="00801211">
              <w:rPr>
                <w:rFonts w:ascii="Arial" w:hAnsi="Arial" w:cs="Arial"/>
              </w:rPr>
              <w:t xml:space="preserve">Level 3 Achievement Standard 90828 </w:t>
            </w:r>
            <w:r w:rsidRPr="00801211">
              <w:rPr>
                <w:rStyle w:val="Strong"/>
                <w:rFonts w:ascii="Arial" w:hAnsi="Arial" w:cs="Arial"/>
                <w:b w:val="0"/>
                <w:bdr w:val="none" w:sz="0" w:space="0" w:color="auto" w:frame="1"/>
              </w:rPr>
              <w:t>Evaluate a planned personal action that contributes toward a sustainable future</w:t>
            </w:r>
          </w:p>
          <w:p w:rsidR="00801211" w:rsidRPr="00801211" w:rsidRDefault="00801211" w:rsidP="00876A56">
            <w:pPr>
              <w:rPr>
                <w:rFonts w:ascii="Arial" w:hAnsi="Arial" w:cs="Arial"/>
                <w:bCs/>
                <w:bdr w:val="none" w:sz="0" w:space="0" w:color="auto" w:frame="1"/>
              </w:rPr>
            </w:pPr>
          </w:p>
          <w:p w:rsidR="00876A56" w:rsidRPr="00801211" w:rsidRDefault="00876A56" w:rsidP="00876A56">
            <w:pPr>
              <w:rPr>
                <w:rFonts w:ascii="Arial" w:hAnsi="Arial" w:cs="Arial"/>
                <w:bCs/>
                <w:bdr w:val="none" w:sz="0" w:space="0" w:color="auto" w:frame="1"/>
              </w:rPr>
            </w:pPr>
          </w:p>
        </w:tc>
      </w:tr>
      <w:tr w:rsidR="005411B8" w:rsidTr="00926BF9">
        <w:tc>
          <w:tcPr>
            <w:tcW w:w="2802" w:type="dxa"/>
            <w:tcBorders>
              <w:top w:val="single" w:sz="4" w:space="0" w:color="auto"/>
              <w:bottom w:val="single" w:sz="4" w:space="0" w:color="auto"/>
            </w:tcBorders>
            <w:shd w:val="clear" w:color="auto" w:fill="FFFFFF" w:themeFill="background1"/>
          </w:tcPr>
          <w:p w:rsidR="005411B8" w:rsidRPr="00801211" w:rsidRDefault="005411B8" w:rsidP="006309AA">
            <w:pPr>
              <w:rPr>
                <w:rFonts w:ascii="Arial" w:hAnsi="Arial" w:cs="Arial"/>
                <w:b/>
              </w:rPr>
            </w:pPr>
            <w:r w:rsidRPr="00801211">
              <w:rPr>
                <w:rFonts w:ascii="Arial" w:hAnsi="Arial" w:cs="Arial"/>
                <w:b/>
              </w:rPr>
              <w:lastRenderedPageBreak/>
              <w:t xml:space="preserve">What </w:t>
            </w:r>
            <w:r w:rsidR="00876A56" w:rsidRPr="00801211">
              <w:rPr>
                <w:rFonts w:ascii="Arial" w:hAnsi="Arial" w:cs="Arial"/>
                <w:b/>
              </w:rPr>
              <w:t>costs and</w:t>
            </w:r>
            <w:r w:rsidRPr="00801211">
              <w:rPr>
                <w:rFonts w:ascii="Arial" w:hAnsi="Arial" w:cs="Arial"/>
                <w:b/>
              </w:rPr>
              <w:t xml:space="preserve"> </w:t>
            </w:r>
            <w:r w:rsidR="00876A56" w:rsidRPr="00801211">
              <w:rPr>
                <w:rFonts w:ascii="Arial" w:hAnsi="Arial" w:cs="Arial"/>
                <w:b/>
              </w:rPr>
              <w:t xml:space="preserve">activities are Not </w:t>
            </w:r>
            <w:r w:rsidRPr="00801211">
              <w:rPr>
                <w:rFonts w:ascii="Arial" w:hAnsi="Arial" w:cs="Arial"/>
                <w:b/>
              </w:rPr>
              <w:t>funded</w:t>
            </w:r>
          </w:p>
          <w:p w:rsidR="00E25727" w:rsidRPr="00801211" w:rsidRDefault="00E25727" w:rsidP="006309AA">
            <w:pPr>
              <w:rPr>
                <w:rFonts w:ascii="Arial" w:hAnsi="Arial" w:cs="Arial"/>
                <w:b/>
              </w:rPr>
            </w:pPr>
          </w:p>
          <w:p w:rsidR="00E25727" w:rsidRPr="00801211" w:rsidRDefault="00E25727" w:rsidP="006309AA">
            <w:pPr>
              <w:rPr>
                <w:rFonts w:ascii="Arial" w:hAnsi="Arial" w:cs="Arial"/>
                <w:b/>
              </w:rPr>
            </w:pPr>
          </w:p>
          <w:p w:rsidR="00E25727" w:rsidRPr="00801211" w:rsidRDefault="00E25727" w:rsidP="006309AA">
            <w:pPr>
              <w:rPr>
                <w:rFonts w:ascii="Arial" w:hAnsi="Arial" w:cs="Arial"/>
                <w:b/>
              </w:rPr>
            </w:pPr>
          </w:p>
          <w:p w:rsidR="00E25727" w:rsidRPr="00801211" w:rsidRDefault="00E25727" w:rsidP="006309AA">
            <w:pPr>
              <w:rPr>
                <w:rFonts w:ascii="Arial" w:hAnsi="Arial" w:cs="Arial"/>
                <w:b/>
              </w:rPr>
            </w:pPr>
          </w:p>
          <w:p w:rsidR="00E25727" w:rsidRPr="00801211" w:rsidRDefault="00E25727" w:rsidP="006309AA">
            <w:pPr>
              <w:rPr>
                <w:rFonts w:ascii="Arial" w:hAnsi="Arial" w:cs="Arial"/>
                <w:b/>
              </w:rPr>
            </w:pPr>
          </w:p>
        </w:tc>
        <w:tc>
          <w:tcPr>
            <w:tcW w:w="6440" w:type="dxa"/>
            <w:tcBorders>
              <w:top w:val="single" w:sz="4" w:space="0" w:color="auto"/>
              <w:bottom w:val="single" w:sz="4" w:space="0" w:color="auto"/>
            </w:tcBorders>
            <w:shd w:val="clear" w:color="auto" w:fill="FFFFFF" w:themeFill="background1"/>
          </w:tcPr>
          <w:p w:rsidR="005411B8" w:rsidRPr="00801211" w:rsidRDefault="005411B8" w:rsidP="005411B8">
            <w:pPr>
              <w:pStyle w:val="ListParagraph"/>
              <w:numPr>
                <w:ilvl w:val="0"/>
                <w:numId w:val="3"/>
              </w:numPr>
              <w:rPr>
                <w:rFonts w:ascii="Arial" w:hAnsi="Arial" w:cs="Arial"/>
              </w:rPr>
            </w:pPr>
            <w:r w:rsidRPr="00801211">
              <w:rPr>
                <w:rFonts w:ascii="Arial" w:hAnsi="Arial" w:cs="Arial"/>
              </w:rPr>
              <w:t>Awareness raising</w:t>
            </w:r>
          </w:p>
          <w:p w:rsidR="005411B8" w:rsidRPr="00801211" w:rsidRDefault="005411B8" w:rsidP="005411B8">
            <w:pPr>
              <w:pStyle w:val="ListParagraph"/>
              <w:numPr>
                <w:ilvl w:val="0"/>
                <w:numId w:val="3"/>
              </w:numPr>
              <w:rPr>
                <w:rFonts w:ascii="Arial" w:hAnsi="Arial" w:cs="Arial"/>
              </w:rPr>
            </w:pPr>
            <w:r w:rsidRPr="00801211">
              <w:rPr>
                <w:rFonts w:ascii="Arial" w:hAnsi="Arial" w:cs="Arial"/>
              </w:rPr>
              <w:t>Landscaping and/or ground maintenance</w:t>
            </w:r>
          </w:p>
          <w:p w:rsidR="005411B8" w:rsidRPr="00801211" w:rsidRDefault="005411B8" w:rsidP="005411B8">
            <w:pPr>
              <w:pStyle w:val="ListParagraph"/>
              <w:numPr>
                <w:ilvl w:val="0"/>
                <w:numId w:val="3"/>
              </w:numPr>
              <w:rPr>
                <w:rFonts w:ascii="Arial" w:hAnsi="Arial" w:cs="Arial"/>
              </w:rPr>
            </w:pPr>
            <w:r w:rsidRPr="00801211">
              <w:rPr>
                <w:rFonts w:ascii="Arial" w:hAnsi="Arial" w:cs="Arial"/>
              </w:rPr>
              <w:t>Eco or envirocentre buildings</w:t>
            </w:r>
          </w:p>
          <w:p w:rsidR="005411B8" w:rsidRPr="00801211" w:rsidRDefault="005411B8" w:rsidP="005411B8">
            <w:pPr>
              <w:pStyle w:val="ListParagraph"/>
              <w:numPr>
                <w:ilvl w:val="0"/>
                <w:numId w:val="3"/>
              </w:numPr>
              <w:rPr>
                <w:rFonts w:ascii="Arial" w:hAnsi="Arial" w:cs="Arial"/>
              </w:rPr>
            </w:pPr>
            <w:r w:rsidRPr="00801211">
              <w:rPr>
                <w:rFonts w:ascii="Arial" w:hAnsi="Arial" w:cs="Arial"/>
              </w:rPr>
              <w:t>Overseas travel</w:t>
            </w:r>
          </w:p>
          <w:p w:rsidR="005411B8" w:rsidRPr="00801211" w:rsidRDefault="005411B8" w:rsidP="005411B8">
            <w:pPr>
              <w:pStyle w:val="ListParagraph"/>
              <w:numPr>
                <w:ilvl w:val="0"/>
                <w:numId w:val="3"/>
              </w:numPr>
              <w:rPr>
                <w:rFonts w:ascii="Arial" w:hAnsi="Arial" w:cs="Arial"/>
              </w:rPr>
            </w:pPr>
            <w:r w:rsidRPr="00801211">
              <w:rPr>
                <w:rFonts w:ascii="Arial" w:hAnsi="Arial" w:cs="Arial"/>
              </w:rPr>
              <w:t xml:space="preserve">Research projects </w:t>
            </w:r>
          </w:p>
          <w:p w:rsidR="005411B8" w:rsidRPr="00801211" w:rsidRDefault="005411B8" w:rsidP="005411B8">
            <w:pPr>
              <w:pStyle w:val="ListParagraph"/>
              <w:numPr>
                <w:ilvl w:val="0"/>
                <w:numId w:val="3"/>
              </w:numPr>
              <w:rPr>
                <w:rFonts w:ascii="Arial" w:hAnsi="Arial" w:cs="Arial"/>
              </w:rPr>
            </w:pPr>
            <w:r w:rsidRPr="00801211">
              <w:rPr>
                <w:rFonts w:ascii="Arial" w:hAnsi="Arial" w:cs="Arial"/>
              </w:rPr>
              <w:t>Large capital items</w:t>
            </w:r>
          </w:p>
          <w:p w:rsidR="005411B8" w:rsidRPr="00801211" w:rsidRDefault="005411B8" w:rsidP="005411B8">
            <w:pPr>
              <w:pStyle w:val="ListParagraph"/>
              <w:numPr>
                <w:ilvl w:val="0"/>
                <w:numId w:val="3"/>
              </w:numPr>
              <w:rPr>
                <w:rFonts w:ascii="Arial" w:hAnsi="Arial" w:cs="Arial"/>
              </w:rPr>
            </w:pPr>
            <w:r w:rsidRPr="00801211">
              <w:rPr>
                <w:rFonts w:ascii="Arial" w:hAnsi="Arial" w:cs="Arial"/>
              </w:rPr>
              <w:t>Government authorities</w:t>
            </w:r>
          </w:p>
          <w:p w:rsidR="00876A56" w:rsidRPr="00801211" w:rsidRDefault="00876A56" w:rsidP="00876A56">
            <w:pPr>
              <w:ind w:left="360"/>
              <w:rPr>
                <w:rFonts w:ascii="Arial" w:hAnsi="Arial" w:cs="Arial"/>
              </w:rPr>
            </w:pPr>
          </w:p>
        </w:tc>
      </w:tr>
      <w:tr w:rsidR="00D823AC" w:rsidTr="00E25727">
        <w:tc>
          <w:tcPr>
            <w:tcW w:w="2802" w:type="dxa"/>
            <w:tcBorders>
              <w:top w:val="single" w:sz="4" w:space="0" w:color="auto"/>
              <w:bottom w:val="single" w:sz="4" w:space="0" w:color="auto"/>
            </w:tcBorders>
            <w:shd w:val="clear" w:color="auto" w:fill="FFFFFF" w:themeFill="background1"/>
          </w:tcPr>
          <w:p w:rsidR="00D823AC" w:rsidRPr="00801211" w:rsidRDefault="00D823AC" w:rsidP="006309AA">
            <w:pPr>
              <w:rPr>
                <w:rFonts w:ascii="Arial" w:hAnsi="Arial" w:cs="Arial"/>
                <w:b/>
              </w:rPr>
            </w:pPr>
            <w:r w:rsidRPr="00801211">
              <w:rPr>
                <w:rFonts w:ascii="Arial" w:hAnsi="Arial" w:cs="Arial"/>
                <w:b/>
              </w:rPr>
              <w:t>Assessment criteria checklist</w:t>
            </w:r>
          </w:p>
          <w:p w:rsidR="00D823AC" w:rsidRPr="00801211" w:rsidRDefault="00D823AC" w:rsidP="006309AA">
            <w:pPr>
              <w:rPr>
                <w:rFonts w:ascii="Arial" w:hAnsi="Arial" w:cs="Arial"/>
                <w:b/>
                <w:i/>
              </w:rPr>
            </w:pPr>
            <w:r w:rsidRPr="00801211">
              <w:rPr>
                <w:rFonts w:ascii="Arial" w:hAnsi="Arial" w:cs="Arial"/>
                <w:b/>
                <w:i/>
              </w:rPr>
              <w:t>Does your project fit the following criteria?</w:t>
            </w:r>
          </w:p>
        </w:tc>
        <w:tc>
          <w:tcPr>
            <w:tcW w:w="6440" w:type="dxa"/>
            <w:tcBorders>
              <w:top w:val="single" w:sz="4" w:space="0" w:color="auto"/>
              <w:bottom w:val="single" w:sz="4" w:space="0" w:color="auto"/>
            </w:tcBorders>
            <w:shd w:val="clear" w:color="auto" w:fill="FFFFFF" w:themeFill="background1"/>
          </w:tcPr>
          <w:p w:rsidR="00D823AC" w:rsidRPr="00801211" w:rsidRDefault="003E176A" w:rsidP="00D823AC">
            <w:pPr>
              <w:rPr>
                <w:rStyle w:val="Strong"/>
                <w:rFonts w:ascii="Arial" w:hAnsi="Arial" w:cs="Arial"/>
                <w:bdr w:val="none" w:sz="0" w:space="0" w:color="auto" w:frame="1"/>
              </w:rPr>
            </w:pPr>
            <w:r w:rsidRPr="00801211">
              <w:rPr>
                <w:rStyle w:val="Strong"/>
                <w:rFonts w:ascii="Arial" w:hAnsi="Arial" w:cs="Arial"/>
                <w:bdr w:val="none" w:sz="0" w:space="0" w:color="auto" w:frame="1"/>
              </w:rPr>
              <w:t>Section one: Environmental Education S</w:t>
            </w:r>
            <w:r w:rsidR="00D823AC" w:rsidRPr="00801211">
              <w:rPr>
                <w:rStyle w:val="Strong"/>
                <w:rFonts w:ascii="Arial" w:hAnsi="Arial" w:cs="Arial"/>
                <w:bdr w:val="none" w:sz="0" w:space="0" w:color="auto" w:frame="1"/>
              </w:rPr>
              <w:t>ignificance</w:t>
            </w:r>
          </w:p>
          <w:p w:rsidR="009F1B51" w:rsidRPr="00801211" w:rsidRDefault="00D823AC" w:rsidP="00876A56">
            <w:pPr>
              <w:pStyle w:val="ListParagraph"/>
              <w:numPr>
                <w:ilvl w:val="0"/>
                <w:numId w:val="16"/>
              </w:numPr>
              <w:rPr>
                <w:rStyle w:val="Strong"/>
                <w:rFonts w:ascii="Arial" w:hAnsi="Arial" w:cs="Arial"/>
                <w:b w:val="0"/>
                <w:bdr w:val="none" w:sz="0" w:space="0" w:color="auto" w:frame="1"/>
              </w:rPr>
            </w:pPr>
            <w:r w:rsidRPr="00801211">
              <w:rPr>
                <w:rStyle w:val="Strong"/>
                <w:rFonts w:ascii="Arial" w:hAnsi="Arial" w:cs="Arial"/>
                <w:b w:val="0"/>
                <w:bdr w:val="none" w:sz="0" w:space="0" w:color="auto" w:frame="1"/>
              </w:rPr>
              <w:t>The project has identified a specific environmental issue that will be addressed through education</w:t>
            </w:r>
          </w:p>
          <w:p w:rsidR="009F1B51" w:rsidRPr="00801211" w:rsidRDefault="00D823AC" w:rsidP="009F1B51">
            <w:pPr>
              <w:pStyle w:val="ListParagraph"/>
              <w:numPr>
                <w:ilvl w:val="0"/>
                <w:numId w:val="16"/>
              </w:numPr>
              <w:rPr>
                <w:rStyle w:val="Strong"/>
                <w:rFonts w:ascii="Arial" w:hAnsi="Arial" w:cs="Arial"/>
                <w:b w:val="0"/>
                <w:bdr w:val="none" w:sz="0" w:space="0" w:color="auto" w:frame="1"/>
              </w:rPr>
            </w:pPr>
            <w:r w:rsidRPr="00801211">
              <w:rPr>
                <w:rStyle w:val="Strong"/>
                <w:rFonts w:ascii="Arial" w:hAnsi="Arial" w:cs="Arial"/>
                <w:b w:val="0"/>
                <w:bdr w:val="none" w:sz="0" w:space="0" w:color="auto" w:frame="1"/>
              </w:rPr>
              <w:t>The project has defined, clear learning outcomes and ways to measure them</w:t>
            </w:r>
          </w:p>
          <w:p w:rsidR="009F1B51" w:rsidRPr="00801211" w:rsidRDefault="00D823AC" w:rsidP="009F1B51">
            <w:pPr>
              <w:pStyle w:val="ListParagraph"/>
              <w:numPr>
                <w:ilvl w:val="0"/>
                <w:numId w:val="16"/>
              </w:numPr>
              <w:rPr>
                <w:rStyle w:val="Strong"/>
                <w:rFonts w:ascii="Arial" w:hAnsi="Arial" w:cs="Arial"/>
                <w:b w:val="0"/>
                <w:bdr w:val="none" w:sz="0" w:space="0" w:color="auto" w:frame="1"/>
              </w:rPr>
            </w:pPr>
            <w:r w:rsidRPr="00801211">
              <w:rPr>
                <w:rStyle w:val="Strong"/>
                <w:rFonts w:ascii="Arial" w:hAnsi="Arial" w:cs="Arial"/>
                <w:b w:val="0"/>
                <w:bdr w:val="none" w:sz="0" w:space="0" w:color="auto" w:frame="1"/>
              </w:rPr>
              <w:t>The project en</w:t>
            </w:r>
            <w:r w:rsidR="003E176A" w:rsidRPr="00801211">
              <w:rPr>
                <w:rStyle w:val="Strong"/>
                <w:rFonts w:ascii="Arial" w:hAnsi="Arial" w:cs="Arial"/>
                <w:b w:val="0"/>
                <w:bdr w:val="none" w:sz="0" w:space="0" w:color="auto" w:frame="1"/>
              </w:rPr>
              <w:t>ables people to take action for   the environment</w:t>
            </w:r>
          </w:p>
          <w:p w:rsidR="009F1B51" w:rsidRPr="00801211" w:rsidRDefault="00D823AC" w:rsidP="009F1B51">
            <w:pPr>
              <w:pStyle w:val="ListParagraph"/>
              <w:numPr>
                <w:ilvl w:val="0"/>
                <w:numId w:val="16"/>
              </w:numPr>
              <w:rPr>
                <w:rStyle w:val="Strong"/>
                <w:rFonts w:ascii="Arial" w:hAnsi="Arial" w:cs="Arial"/>
                <w:b w:val="0"/>
                <w:bdr w:val="none" w:sz="0" w:space="0" w:color="auto" w:frame="1"/>
              </w:rPr>
            </w:pPr>
            <w:r w:rsidRPr="00801211">
              <w:rPr>
                <w:rStyle w:val="Strong"/>
                <w:rFonts w:ascii="Arial" w:hAnsi="Arial" w:cs="Arial"/>
                <w:b w:val="0"/>
                <w:i/>
                <w:bdr w:val="none" w:sz="0" w:space="0" w:color="auto" w:frame="1"/>
              </w:rPr>
              <w:t xml:space="preserve">Schools only: </w:t>
            </w:r>
            <w:r w:rsidRPr="00801211">
              <w:rPr>
                <w:rStyle w:val="Strong"/>
                <w:rFonts w:ascii="Arial" w:hAnsi="Arial" w:cs="Arial"/>
                <w:b w:val="0"/>
                <w:bdr w:val="none" w:sz="0" w:space="0" w:color="auto" w:frame="1"/>
              </w:rPr>
              <w:t>the project is part of a whole school approach to environmental education</w:t>
            </w:r>
          </w:p>
          <w:p w:rsidR="00D823AC" w:rsidRPr="00801211" w:rsidRDefault="00D823AC" w:rsidP="003E176A">
            <w:pPr>
              <w:pStyle w:val="ListParagraph"/>
              <w:numPr>
                <w:ilvl w:val="0"/>
                <w:numId w:val="16"/>
              </w:numPr>
              <w:rPr>
                <w:rFonts w:ascii="Arial" w:hAnsi="Arial" w:cs="Arial"/>
                <w:bCs/>
                <w:bdr w:val="none" w:sz="0" w:space="0" w:color="auto" w:frame="1"/>
              </w:rPr>
            </w:pPr>
            <w:r w:rsidRPr="00801211">
              <w:rPr>
                <w:rStyle w:val="Strong"/>
                <w:rFonts w:ascii="Arial" w:hAnsi="Arial" w:cs="Arial"/>
                <w:b w:val="0"/>
                <w:i/>
                <w:bdr w:val="none" w:sz="0" w:space="0" w:color="auto" w:frame="1"/>
              </w:rPr>
              <w:t xml:space="preserve">Education for Sustainability projects only: </w:t>
            </w:r>
            <w:r w:rsidRPr="00801211">
              <w:rPr>
                <w:rStyle w:val="Strong"/>
                <w:rFonts w:ascii="Arial" w:hAnsi="Arial" w:cs="Arial"/>
                <w:b w:val="0"/>
                <w:bdr w:val="none" w:sz="0" w:space="0" w:color="auto" w:frame="1"/>
              </w:rPr>
              <w:t>The project is part of achievement standard</w:t>
            </w:r>
            <w:r w:rsidR="0012485F" w:rsidRPr="00801211">
              <w:rPr>
                <w:rStyle w:val="Strong"/>
                <w:rFonts w:ascii="Arial" w:hAnsi="Arial" w:cs="Arial"/>
                <w:b w:val="0"/>
                <w:bdr w:val="none" w:sz="0" w:space="0" w:color="auto" w:frame="1"/>
              </w:rPr>
              <w:t>s</w:t>
            </w:r>
            <w:r w:rsidRPr="00801211">
              <w:rPr>
                <w:rStyle w:val="Strong"/>
                <w:rFonts w:ascii="Arial" w:hAnsi="Arial" w:cs="Arial"/>
                <w:b w:val="0"/>
                <w:bdr w:val="none" w:sz="0" w:space="0" w:color="auto" w:frame="1"/>
              </w:rPr>
              <w:t xml:space="preserve"> </w:t>
            </w:r>
            <w:r w:rsidRPr="00801211">
              <w:rPr>
                <w:rFonts w:ascii="Arial" w:hAnsi="Arial" w:cs="Arial"/>
              </w:rPr>
              <w:t>90810 or 90828</w:t>
            </w:r>
          </w:p>
          <w:p w:rsidR="003E176A" w:rsidRPr="00801211" w:rsidRDefault="003E176A" w:rsidP="003E176A">
            <w:pPr>
              <w:pStyle w:val="ListParagraph"/>
              <w:ind w:left="1080"/>
              <w:rPr>
                <w:rStyle w:val="Strong"/>
                <w:rFonts w:ascii="Arial" w:hAnsi="Arial" w:cs="Arial"/>
                <w:b w:val="0"/>
                <w:bdr w:val="none" w:sz="0" w:space="0" w:color="auto" w:frame="1"/>
              </w:rPr>
            </w:pPr>
          </w:p>
          <w:p w:rsidR="009F1B51" w:rsidRPr="00801211" w:rsidRDefault="00D823AC" w:rsidP="009F1B51">
            <w:pPr>
              <w:rPr>
                <w:rStyle w:val="Strong"/>
                <w:rFonts w:ascii="Arial" w:hAnsi="Arial" w:cs="Arial"/>
                <w:bdr w:val="none" w:sz="0" w:space="0" w:color="auto" w:frame="1"/>
              </w:rPr>
            </w:pPr>
            <w:r w:rsidRPr="00801211">
              <w:rPr>
                <w:rStyle w:val="Strong"/>
                <w:rFonts w:ascii="Arial" w:hAnsi="Arial" w:cs="Arial"/>
                <w:bdr w:val="none" w:sz="0" w:space="0" w:color="auto" w:frame="1"/>
              </w:rPr>
              <w:t>Section two: project management</w:t>
            </w:r>
          </w:p>
          <w:p w:rsidR="0012485F" w:rsidRPr="00801211" w:rsidRDefault="00D823AC" w:rsidP="00876A56">
            <w:pPr>
              <w:pStyle w:val="ListParagraph"/>
              <w:numPr>
                <w:ilvl w:val="0"/>
                <w:numId w:val="18"/>
              </w:numPr>
              <w:rPr>
                <w:rStyle w:val="Strong"/>
                <w:rFonts w:ascii="Arial" w:hAnsi="Arial" w:cs="Arial"/>
                <w:bdr w:val="none" w:sz="0" w:space="0" w:color="auto" w:frame="1"/>
              </w:rPr>
            </w:pPr>
            <w:r w:rsidRPr="00801211">
              <w:rPr>
                <w:rStyle w:val="Strong"/>
                <w:rFonts w:ascii="Arial" w:hAnsi="Arial" w:cs="Arial"/>
                <w:b w:val="0"/>
                <w:bdr w:val="none" w:sz="0" w:space="0" w:color="auto" w:frame="1"/>
              </w:rPr>
              <w:t>Learners are involved in decision making</w:t>
            </w:r>
          </w:p>
          <w:p w:rsidR="0012485F" w:rsidRPr="00801211" w:rsidRDefault="00D823AC" w:rsidP="0012485F">
            <w:pPr>
              <w:pStyle w:val="ListParagraph"/>
              <w:numPr>
                <w:ilvl w:val="0"/>
                <w:numId w:val="18"/>
              </w:numPr>
              <w:rPr>
                <w:rStyle w:val="Strong"/>
                <w:rFonts w:ascii="Arial" w:hAnsi="Arial" w:cs="Arial"/>
                <w:bdr w:val="none" w:sz="0" w:space="0" w:color="auto" w:frame="1"/>
              </w:rPr>
            </w:pPr>
            <w:r w:rsidRPr="00801211">
              <w:rPr>
                <w:rStyle w:val="Strong"/>
                <w:rFonts w:ascii="Arial" w:hAnsi="Arial" w:cs="Arial"/>
                <w:b w:val="0"/>
                <w:bdr w:val="none" w:sz="0" w:space="0" w:color="auto" w:frame="1"/>
              </w:rPr>
              <w:t>The budget and timeframes are realistic</w:t>
            </w:r>
          </w:p>
          <w:p w:rsidR="0012485F" w:rsidRPr="00801211" w:rsidRDefault="00D823AC" w:rsidP="0012485F">
            <w:pPr>
              <w:pStyle w:val="ListParagraph"/>
              <w:numPr>
                <w:ilvl w:val="0"/>
                <w:numId w:val="18"/>
              </w:numPr>
              <w:rPr>
                <w:rStyle w:val="Strong"/>
                <w:rFonts w:ascii="Arial" w:hAnsi="Arial" w:cs="Arial"/>
                <w:bdr w:val="none" w:sz="0" w:space="0" w:color="auto" w:frame="1"/>
              </w:rPr>
            </w:pPr>
            <w:r w:rsidRPr="00801211">
              <w:rPr>
                <w:rStyle w:val="Strong"/>
                <w:rFonts w:ascii="Arial" w:hAnsi="Arial" w:cs="Arial"/>
                <w:b w:val="0"/>
                <w:bdr w:val="none" w:sz="0" w:space="0" w:color="auto" w:frame="1"/>
              </w:rPr>
              <w:t>Measures are in place to secure long term financial sustainability</w:t>
            </w:r>
          </w:p>
          <w:p w:rsidR="00D823AC" w:rsidRPr="00801211" w:rsidRDefault="00D823AC" w:rsidP="009F1B51">
            <w:pPr>
              <w:pStyle w:val="ListParagraph"/>
              <w:numPr>
                <w:ilvl w:val="0"/>
                <w:numId w:val="18"/>
              </w:numPr>
              <w:rPr>
                <w:rStyle w:val="Strong"/>
                <w:rFonts w:ascii="Arial" w:hAnsi="Arial" w:cs="Arial"/>
                <w:bdr w:val="none" w:sz="0" w:space="0" w:color="auto" w:frame="1"/>
              </w:rPr>
            </w:pPr>
            <w:r w:rsidRPr="00801211">
              <w:rPr>
                <w:rStyle w:val="Strong"/>
                <w:rFonts w:ascii="Arial" w:hAnsi="Arial" w:cs="Arial"/>
                <w:b w:val="0"/>
                <w:bdr w:val="none" w:sz="0" w:space="0" w:color="auto" w:frame="1"/>
              </w:rPr>
              <w:t>Applicants have shown they have the skills and experience to implement the project</w:t>
            </w:r>
          </w:p>
          <w:p w:rsidR="0012485F" w:rsidRPr="00801211" w:rsidRDefault="0012485F" w:rsidP="0012485F">
            <w:pPr>
              <w:rPr>
                <w:rStyle w:val="Strong"/>
                <w:rFonts w:ascii="Arial" w:hAnsi="Arial" w:cs="Arial"/>
                <w:bdr w:val="none" w:sz="0" w:space="0" w:color="auto" w:frame="1"/>
              </w:rPr>
            </w:pPr>
          </w:p>
          <w:p w:rsidR="00D823AC" w:rsidRPr="00801211" w:rsidRDefault="00D823AC" w:rsidP="00D823AC">
            <w:pPr>
              <w:rPr>
                <w:rStyle w:val="Strong"/>
                <w:rFonts w:ascii="Arial" w:hAnsi="Arial" w:cs="Arial"/>
                <w:bdr w:val="none" w:sz="0" w:space="0" w:color="auto" w:frame="1"/>
              </w:rPr>
            </w:pPr>
            <w:r w:rsidRPr="00801211">
              <w:rPr>
                <w:rStyle w:val="Strong"/>
                <w:rFonts w:ascii="Arial" w:hAnsi="Arial" w:cs="Arial"/>
                <w:bdr w:val="none" w:sz="0" w:space="0" w:color="auto" w:frame="1"/>
              </w:rPr>
              <w:t>Section three: community support</w:t>
            </w:r>
          </w:p>
          <w:p w:rsidR="0012485F" w:rsidRPr="00801211" w:rsidRDefault="00D823AC" w:rsidP="00876A56">
            <w:pPr>
              <w:pStyle w:val="ListParagraph"/>
              <w:numPr>
                <w:ilvl w:val="0"/>
                <w:numId w:val="19"/>
              </w:numPr>
              <w:rPr>
                <w:rStyle w:val="Strong"/>
                <w:rFonts w:ascii="Arial" w:hAnsi="Arial" w:cs="Arial"/>
                <w:b w:val="0"/>
                <w:bdr w:val="none" w:sz="0" w:space="0" w:color="auto" w:frame="1"/>
              </w:rPr>
            </w:pPr>
            <w:r w:rsidRPr="00801211">
              <w:rPr>
                <w:rStyle w:val="Strong"/>
                <w:rFonts w:ascii="Arial" w:hAnsi="Arial" w:cs="Arial"/>
                <w:b w:val="0"/>
                <w:bdr w:val="none" w:sz="0" w:space="0" w:color="auto" w:frame="1"/>
              </w:rPr>
              <w:t>The project has received appropriate endorsement and support from tangata whenua</w:t>
            </w:r>
          </w:p>
          <w:p w:rsidR="00D823AC" w:rsidRDefault="00D823AC" w:rsidP="00D823AC">
            <w:pPr>
              <w:pStyle w:val="ListParagraph"/>
              <w:numPr>
                <w:ilvl w:val="0"/>
                <w:numId w:val="19"/>
              </w:numPr>
              <w:rPr>
                <w:rStyle w:val="Strong"/>
                <w:rFonts w:ascii="Arial" w:hAnsi="Arial" w:cs="Arial"/>
                <w:b w:val="0"/>
                <w:bdr w:val="none" w:sz="0" w:space="0" w:color="auto" w:frame="1"/>
              </w:rPr>
            </w:pPr>
            <w:r w:rsidRPr="00801211">
              <w:rPr>
                <w:rStyle w:val="Strong"/>
                <w:rFonts w:ascii="Arial" w:hAnsi="Arial" w:cs="Arial"/>
                <w:b w:val="0"/>
                <w:bdr w:val="none" w:sz="0" w:space="0" w:color="auto" w:frame="1"/>
              </w:rPr>
              <w:t>The project has support from the wider community in the form of voluntary labour, donations, effective partnerships, letters of support etc.</w:t>
            </w:r>
          </w:p>
          <w:p w:rsidR="00EA72CE" w:rsidRDefault="00EA72CE" w:rsidP="00801211">
            <w:pPr>
              <w:rPr>
                <w:rFonts w:ascii="Arial" w:hAnsi="Arial" w:cs="Arial"/>
                <w:bCs/>
                <w:bdr w:val="none" w:sz="0" w:space="0" w:color="auto" w:frame="1"/>
              </w:rPr>
            </w:pPr>
          </w:p>
          <w:p w:rsidR="00801211" w:rsidRPr="00801211" w:rsidRDefault="00801211" w:rsidP="00801211">
            <w:pPr>
              <w:rPr>
                <w:rFonts w:ascii="Arial" w:hAnsi="Arial" w:cs="Arial"/>
                <w:bCs/>
                <w:bdr w:val="none" w:sz="0" w:space="0" w:color="auto" w:frame="1"/>
              </w:rPr>
            </w:pPr>
          </w:p>
        </w:tc>
      </w:tr>
    </w:tbl>
    <w:p w:rsidR="00EA72CE" w:rsidRDefault="00EA72CE" w:rsidP="006D603F">
      <w:pPr>
        <w:rPr>
          <w:rFonts w:ascii="Arial" w:hAnsi="Arial" w:cs="Arial"/>
          <w:bCs/>
          <w:sz w:val="24"/>
          <w:szCs w:val="24"/>
          <w:bdr w:val="none" w:sz="0" w:space="0" w:color="auto" w:frame="1"/>
        </w:rPr>
      </w:pPr>
    </w:p>
    <w:p w:rsidR="00EA72CE" w:rsidRDefault="00EA72CE" w:rsidP="006D603F">
      <w:pPr>
        <w:rPr>
          <w:rFonts w:ascii="Arial" w:hAnsi="Arial" w:cs="Arial"/>
          <w:bCs/>
          <w:sz w:val="24"/>
          <w:szCs w:val="24"/>
          <w:bdr w:val="none" w:sz="0" w:space="0" w:color="auto" w:frame="1"/>
        </w:rPr>
      </w:pPr>
    </w:p>
    <w:p w:rsidR="00EA72CE" w:rsidRDefault="00EA72CE" w:rsidP="006D603F">
      <w:pPr>
        <w:rPr>
          <w:rFonts w:ascii="Arial" w:hAnsi="Arial" w:cs="Arial"/>
          <w:bCs/>
          <w:sz w:val="24"/>
          <w:szCs w:val="24"/>
          <w:bdr w:val="none" w:sz="0" w:space="0" w:color="auto" w:frame="1"/>
        </w:rPr>
      </w:pPr>
    </w:p>
    <w:p w:rsidR="00EA72CE" w:rsidRDefault="00EA72CE" w:rsidP="006D603F">
      <w:pPr>
        <w:rPr>
          <w:rFonts w:ascii="Arial" w:hAnsi="Arial" w:cs="Arial"/>
          <w:bCs/>
          <w:sz w:val="24"/>
          <w:szCs w:val="24"/>
          <w:bdr w:val="none" w:sz="0" w:space="0" w:color="auto" w:frame="1"/>
        </w:rPr>
      </w:pPr>
    </w:p>
    <w:p w:rsidR="00EA72CE" w:rsidRDefault="00EA72CE" w:rsidP="006D603F">
      <w:pPr>
        <w:rPr>
          <w:rFonts w:ascii="Arial" w:hAnsi="Arial" w:cs="Arial"/>
          <w:bCs/>
          <w:sz w:val="24"/>
          <w:szCs w:val="24"/>
          <w:bdr w:val="none" w:sz="0" w:space="0" w:color="auto" w:frame="1"/>
        </w:rPr>
      </w:pPr>
    </w:p>
    <w:p w:rsidR="00EA72CE" w:rsidRDefault="00EA72CE" w:rsidP="006D603F">
      <w:pPr>
        <w:rPr>
          <w:rFonts w:ascii="Arial" w:hAnsi="Arial" w:cs="Arial"/>
          <w:bCs/>
          <w:sz w:val="24"/>
          <w:szCs w:val="24"/>
          <w:bdr w:val="none" w:sz="0" w:space="0" w:color="auto" w:frame="1"/>
        </w:rPr>
      </w:pPr>
    </w:p>
    <w:p w:rsidR="00EA72CE" w:rsidRDefault="00EA72CE" w:rsidP="006D603F">
      <w:pPr>
        <w:rPr>
          <w:rFonts w:ascii="Arial" w:hAnsi="Arial" w:cs="Arial"/>
          <w:bCs/>
          <w:sz w:val="24"/>
          <w:szCs w:val="24"/>
          <w:bdr w:val="none" w:sz="0" w:space="0" w:color="auto" w:frame="1"/>
        </w:rPr>
      </w:pPr>
    </w:p>
    <w:p w:rsidR="00EA72CE" w:rsidRDefault="00EA72CE" w:rsidP="006D603F">
      <w:pPr>
        <w:rPr>
          <w:rFonts w:ascii="Arial" w:hAnsi="Arial" w:cs="Arial"/>
          <w:bCs/>
          <w:sz w:val="24"/>
          <w:szCs w:val="24"/>
          <w:bdr w:val="none" w:sz="0" w:space="0" w:color="auto" w:frame="1"/>
        </w:rPr>
      </w:pPr>
    </w:p>
    <w:tbl>
      <w:tblPr>
        <w:tblW w:w="9767" w:type="dxa"/>
        <w:tblInd w:w="-34" w:type="dxa"/>
        <w:tblBorders>
          <w:top w:val="single" w:sz="4" w:space="0" w:color="auto"/>
          <w:bottom w:val="single" w:sz="4" w:space="0" w:color="auto"/>
          <w:insideH w:val="single" w:sz="4" w:space="0" w:color="auto"/>
        </w:tblBorders>
        <w:tblLook w:val="00A0" w:firstRow="1" w:lastRow="0" w:firstColumn="1" w:lastColumn="0" w:noHBand="0" w:noVBand="0"/>
      </w:tblPr>
      <w:tblGrid>
        <w:gridCol w:w="3140"/>
        <w:gridCol w:w="6627"/>
      </w:tblGrid>
      <w:tr w:rsidR="00EA72CE" w:rsidRPr="00A806D5" w:rsidTr="00BC7311">
        <w:trPr>
          <w:trHeight w:val="521"/>
        </w:trPr>
        <w:tc>
          <w:tcPr>
            <w:tcW w:w="9767" w:type="dxa"/>
            <w:gridSpan w:val="2"/>
            <w:shd w:val="clear" w:color="auto" w:fill="E36C0A"/>
          </w:tcPr>
          <w:p w:rsidR="00EA72CE" w:rsidRPr="00EA72CE" w:rsidRDefault="00EA72CE" w:rsidP="00EA72CE">
            <w:pPr>
              <w:pStyle w:val="Heading1"/>
              <w:rPr>
                <w:highlight w:val="yellow"/>
              </w:rPr>
            </w:pPr>
            <w:bookmarkStart w:id="3" w:name="_Toc472508717"/>
            <w:r w:rsidRPr="00EA72CE">
              <w:lastRenderedPageBreak/>
              <w:t>Health and Safety Policy</w:t>
            </w:r>
            <w:bookmarkEnd w:id="3"/>
          </w:p>
        </w:tc>
      </w:tr>
      <w:tr w:rsidR="00EA72CE" w:rsidRPr="00A806D5" w:rsidTr="00BC7311">
        <w:trPr>
          <w:trHeight w:val="5708"/>
        </w:trPr>
        <w:tc>
          <w:tcPr>
            <w:tcW w:w="3140" w:type="dxa"/>
          </w:tcPr>
          <w:p w:rsidR="00EA72CE" w:rsidRPr="00D334C0" w:rsidRDefault="00EA72CE" w:rsidP="00BC7311">
            <w:pPr>
              <w:spacing w:before="120" w:after="120"/>
              <w:rPr>
                <w:rFonts w:cs="Arial"/>
                <w:b/>
              </w:rPr>
            </w:pPr>
            <w:r>
              <w:rPr>
                <w:rFonts w:cs="Arial"/>
                <w:b/>
              </w:rPr>
              <w:t xml:space="preserve">We would generally expect your </w:t>
            </w:r>
            <w:r w:rsidRPr="00D334C0">
              <w:rPr>
                <w:rFonts w:cs="Arial"/>
                <w:b/>
              </w:rPr>
              <w:t xml:space="preserve">group’s health and safety policy </w:t>
            </w:r>
            <w:r>
              <w:rPr>
                <w:rFonts w:cs="Arial"/>
                <w:b/>
              </w:rPr>
              <w:t>to</w:t>
            </w:r>
            <w:r w:rsidRPr="00D334C0">
              <w:rPr>
                <w:rFonts w:cs="Arial"/>
                <w:b/>
              </w:rPr>
              <w:t xml:space="preserve"> cover the following</w:t>
            </w:r>
          </w:p>
          <w:p w:rsidR="00EA72CE" w:rsidRPr="00D334C0" w:rsidRDefault="00EA72CE" w:rsidP="00BC7311"/>
          <w:p w:rsidR="00EA72CE" w:rsidRPr="00D334C0" w:rsidRDefault="00EA72CE" w:rsidP="00BC7311"/>
        </w:tc>
        <w:tc>
          <w:tcPr>
            <w:tcW w:w="6627" w:type="dxa"/>
          </w:tcPr>
          <w:p w:rsidR="00EB5656" w:rsidRPr="00D334C0" w:rsidRDefault="00EB5656" w:rsidP="00EB5656">
            <w:pPr>
              <w:numPr>
                <w:ilvl w:val="0"/>
                <w:numId w:val="21"/>
              </w:numPr>
              <w:tabs>
                <w:tab w:val="clear" w:pos="360"/>
                <w:tab w:val="num" w:pos="310"/>
              </w:tabs>
              <w:spacing w:before="60" w:after="60" w:line="240" w:lineRule="auto"/>
              <w:ind w:left="310" w:hanging="283"/>
            </w:pPr>
            <w:r>
              <w:t>e</w:t>
            </w:r>
            <w:r w:rsidRPr="00D334C0">
              <w:t>nsuring a work environment free from risks to health and safety</w:t>
            </w:r>
          </w:p>
          <w:p w:rsidR="00EB5656" w:rsidRPr="00D334C0" w:rsidRDefault="00EB5656" w:rsidP="00EB5656">
            <w:pPr>
              <w:numPr>
                <w:ilvl w:val="0"/>
                <w:numId w:val="21"/>
              </w:numPr>
              <w:tabs>
                <w:tab w:val="clear" w:pos="360"/>
                <w:tab w:val="num" w:pos="310"/>
              </w:tabs>
              <w:spacing w:before="60" w:after="60" w:line="240" w:lineRule="auto"/>
              <w:ind w:left="310" w:hanging="283"/>
            </w:pPr>
            <w:r w:rsidRPr="004F4C66">
              <w:t>s</w:t>
            </w:r>
            <w:r w:rsidRPr="00D334C0">
              <w:t>afe equipment, structures and systems of work</w:t>
            </w:r>
          </w:p>
          <w:p w:rsidR="00EB5656" w:rsidRPr="00D334C0" w:rsidRDefault="00EB5656" w:rsidP="00EB5656">
            <w:pPr>
              <w:numPr>
                <w:ilvl w:val="0"/>
                <w:numId w:val="21"/>
              </w:numPr>
              <w:tabs>
                <w:tab w:val="clear" w:pos="360"/>
                <w:tab w:val="num" w:pos="310"/>
              </w:tabs>
              <w:spacing w:before="60" w:after="60" w:line="240" w:lineRule="auto"/>
              <w:ind w:left="310" w:hanging="283"/>
            </w:pPr>
            <w:r w:rsidRPr="004F4C66">
              <w:t>p</w:t>
            </w:r>
            <w:r w:rsidRPr="00D334C0">
              <w:t>rovision for safe use, handling, and storage of plant (including vehicles and tools), substances and structures</w:t>
            </w:r>
          </w:p>
          <w:p w:rsidR="00EB5656" w:rsidRPr="00D334C0" w:rsidRDefault="00EB5656" w:rsidP="00EB5656">
            <w:pPr>
              <w:numPr>
                <w:ilvl w:val="0"/>
                <w:numId w:val="21"/>
              </w:numPr>
              <w:tabs>
                <w:tab w:val="clear" w:pos="360"/>
                <w:tab w:val="num" w:pos="310"/>
              </w:tabs>
              <w:spacing w:before="60" w:after="60" w:line="240" w:lineRule="auto"/>
              <w:ind w:left="310" w:hanging="283"/>
            </w:pPr>
            <w:r w:rsidRPr="004F4C66">
              <w:t>a</w:t>
            </w:r>
            <w:r w:rsidRPr="00D334C0">
              <w:t xml:space="preserve">dequate and accessible welfare facilities </w:t>
            </w:r>
          </w:p>
          <w:p w:rsidR="00EB5656" w:rsidRPr="00D334C0" w:rsidRDefault="00EB5656" w:rsidP="00EB5656">
            <w:pPr>
              <w:numPr>
                <w:ilvl w:val="0"/>
                <w:numId w:val="21"/>
              </w:numPr>
              <w:tabs>
                <w:tab w:val="clear" w:pos="360"/>
                <w:tab w:val="num" w:pos="310"/>
              </w:tabs>
              <w:spacing w:before="60" w:after="60" w:line="240" w:lineRule="auto"/>
              <w:ind w:left="310" w:hanging="283"/>
            </w:pPr>
            <w:r>
              <w:t>p</w:t>
            </w:r>
            <w:r w:rsidRPr="00D334C0">
              <w:t xml:space="preserve">rovision of relevant information, training, instruction, supervision and monitoring, including appropriate induction procedures </w:t>
            </w:r>
            <w:r w:rsidRPr="004F4C66">
              <w:t>c</w:t>
            </w:r>
            <w:r w:rsidRPr="00D334C0">
              <w:t xml:space="preserve">ompetency assessment procedures including provision of all required qualifications </w:t>
            </w:r>
          </w:p>
          <w:p w:rsidR="00EB5656" w:rsidRPr="00D334C0" w:rsidRDefault="00EB5656" w:rsidP="00EB5656">
            <w:pPr>
              <w:numPr>
                <w:ilvl w:val="0"/>
                <w:numId w:val="21"/>
              </w:numPr>
              <w:tabs>
                <w:tab w:val="clear" w:pos="360"/>
                <w:tab w:val="num" w:pos="310"/>
              </w:tabs>
              <w:spacing w:before="60" w:after="60" w:line="240" w:lineRule="auto"/>
              <w:ind w:left="310" w:hanging="283"/>
            </w:pPr>
            <w:r>
              <w:t>e</w:t>
            </w:r>
            <w:r w:rsidRPr="00D334C0">
              <w:t>mergency procedures protocols for all workplaces and activities</w:t>
            </w:r>
          </w:p>
          <w:p w:rsidR="00EB5656" w:rsidRPr="00D334C0" w:rsidRDefault="00EB5656" w:rsidP="00EB5656">
            <w:pPr>
              <w:numPr>
                <w:ilvl w:val="0"/>
                <w:numId w:val="21"/>
              </w:numPr>
              <w:tabs>
                <w:tab w:val="clear" w:pos="360"/>
                <w:tab w:val="num" w:pos="310"/>
              </w:tabs>
              <w:spacing w:before="60" w:after="60" w:line="240" w:lineRule="auto"/>
              <w:ind w:left="310" w:hanging="283"/>
            </w:pPr>
            <w:r w:rsidRPr="004F4C66">
              <w:t>r</w:t>
            </w:r>
            <w:r w:rsidRPr="00D334C0">
              <w:t>isk identification and management plans for all workplaces and activities</w:t>
            </w:r>
          </w:p>
          <w:p w:rsidR="00EB5656" w:rsidRPr="00D334C0" w:rsidRDefault="00EB5656" w:rsidP="00EB5656">
            <w:pPr>
              <w:numPr>
                <w:ilvl w:val="0"/>
                <w:numId w:val="21"/>
              </w:numPr>
              <w:tabs>
                <w:tab w:val="clear" w:pos="360"/>
                <w:tab w:val="num" w:pos="310"/>
              </w:tabs>
              <w:spacing w:before="60" w:after="60" w:line="240" w:lineRule="auto"/>
              <w:ind w:left="310" w:hanging="283"/>
              <w:rPr>
                <w:rFonts w:cs="Arial"/>
              </w:rPr>
            </w:pPr>
            <w:r>
              <w:t>i</w:t>
            </w:r>
            <w:r w:rsidRPr="00D334C0">
              <w:t>ncident reporting, investigation and response procedures</w:t>
            </w:r>
          </w:p>
          <w:p w:rsidR="00EB5656" w:rsidRPr="00AE299B" w:rsidRDefault="00EB5656" w:rsidP="00EB5656">
            <w:pPr>
              <w:numPr>
                <w:ilvl w:val="0"/>
                <w:numId w:val="21"/>
              </w:numPr>
              <w:tabs>
                <w:tab w:val="clear" w:pos="360"/>
                <w:tab w:val="num" w:pos="310"/>
              </w:tabs>
              <w:spacing w:before="60" w:after="60" w:line="240" w:lineRule="auto"/>
              <w:ind w:left="310" w:hanging="283"/>
              <w:rPr>
                <w:rFonts w:cs="Arial"/>
              </w:rPr>
            </w:pPr>
            <w:r>
              <w:t>o</w:t>
            </w:r>
            <w:r w:rsidRPr="00D334C0">
              <w:t>ngoing monitoring and review process for health and safety systems, worker health and workplace exposures</w:t>
            </w:r>
          </w:p>
          <w:p w:rsidR="00EB5656" w:rsidRPr="00AE299B" w:rsidRDefault="00EB5656" w:rsidP="00EB5656">
            <w:pPr>
              <w:numPr>
                <w:ilvl w:val="0"/>
                <w:numId w:val="21"/>
              </w:numPr>
              <w:tabs>
                <w:tab w:val="clear" w:pos="360"/>
                <w:tab w:val="num" w:pos="310"/>
              </w:tabs>
              <w:spacing w:before="60" w:after="60" w:line="240" w:lineRule="auto"/>
              <w:ind w:left="310" w:hanging="283"/>
            </w:pPr>
            <w:r>
              <w:t>P</w:t>
            </w:r>
            <w:r w:rsidRPr="00AE299B">
              <w:t>olicies and procedures for managing contractors and ensuring they meet legal health and safety obligations</w:t>
            </w:r>
            <w:r>
              <w:t>.</w:t>
            </w:r>
            <w:r w:rsidRPr="00AE299B">
              <w:t xml:space="preserve"> </w:t>
            </w:r>
          </w:p>
          <w:p w:rsidR="00EA72CE" w:rsidRPr="00D334C0" w:rsidRDefault="00EA72CE" w:rsidP="00BC7311">
            <w:pPr>
              <w:spacing w:before="60" w:after="60"/>
              <w:ind w:left="27"/>
              <w:rPr>
                <w:rFonts w:cs="Arial"/>
              </w:rPr>
            </w:pPr>
          </w:p>
          <w:p w:rsidR="00EA72CE" w:rsidRPr="00D334C0" w:rsidRDefault="00EA72CE" w:rsidP="00BC7311">
            <w:pPr>
              <w:spacing w:before="60" w:after="60"/>
              <w:ind w:left="310"/>
              <w:rPr>
                <w:rFonts w:cs="Arial"/>
              </w:rPr>
            </w:pPr>
          </w:p>
        </w:tc>
      </w:tr>
    </w:tbl>
    <w:p w:rsidR="00EA72CE" w:rsidRDefault="00EA72CE" w:rsidP="003D1213">
      <w:pPr>
        <w:spacing w:after="0"/>
      </w:pPr>
    </w:p>
    <w:p w:rsidR="003D1213" w:rsidRDefault="003D1213" w:rsidP="003D1213">
      <w:pPr>
        <w:spacing w:after="0"/>
      </w:pPr>
    </w:p>
    <w:tbl>
      <w:tblPr>
        <w:tblW w:w="9703" w:type="dxa"/>
        <w:tblInd w:w="-34" w:type="dxa"/>
        <w:tblBorders>
          <w:top w:val="single" w:sz="4" w:space="0" w:color="auto"/>
          <w:bottom w:val="single" w:sz="4" w:space="0" w:color="auto"/>
          <w:insideH w:val="single" w:sz="4" w:space="0" w:color="auto"/>
        </w:tblBorders>
        <w:tblLook w:val="00A0" w:firstRow="1" w:lastRow="0" w:firstColumn="1" w:lastColumn="0" w:noHBand="0" w:noVBand="0"/>
      </w:tblPr>
      <w:tblGrid>
        <w:gridCol w:w="3119"/>
        <w:gridCol w:w="6584"/>
      </w:tblGrid>
      <w:tr w:rsidR="00EA72CE" w:rsidRPr="00A806D5" w:rsidTr="00BC7311">
        <w:tc>
          <w:tcPr>
            <w:tcW w:w="9703" w:type="dxa"/>
            <w:gridSpan w:val="2"/>
            <w:shd w:val="clear" w:color="auto" w:fill="E36C0A"/>
          </w:tcPr>
          <w:p w:rsidR="00EA72CE" w:rsidRPr="00A806D5" w:rsidRDefault="00EA72CE" w:rsidP="00EA72CE">
            <w:pPr>
              <w:pStyle w:val="Heading1"/>
              <w:rPr>
                <w:highlight w:val="yellow"/>
              </w:rPr>
            </w:pPr>
            <w:bookmarkStart w:id="4" w:name="_Toc472508718"/>
            <w:r>
              <w:t>Project-specific Health and Safety Plan</w:t>
            </w:r>
            <w:bookmarkEnd w:id="4"/>
          </w:p>
        </w:tc>
      </w:tr>
      <w:tr w:rsidR="00EA72CE" w:rsidRPr="000A4DE4" w:rsidTr="00BC7311">
        <w:tc>
          <w:tcPr>
            <w:tcW w:w="3119" w:type="dxa"/>
          </w:tcPr>
          <w:p w:rsidR="00EA72CE" w:rsidRPr="000A4DE4" w:rsidRDefault="00EA72CE" w:rsidP="00BC7311">
            <w:pPr>
              <w:spacing w:before="120" w:after="120"/>
              <w:rPr>
                <w:rFonts w:cs="Arial"/>
                <w:b/>
              </w:rPr>
            </w:pPr>
            <w:r>
              <w:rPr>
                <w:rFonts w:cs="Arial"/>
                <w:b/>
              </w:rPr>
              <w:t>We would generally expect your group's plan to cover the following (as applicable)</w:t>
            </w:r>
          </w:p>
          <w:p w:rsidR="00EA72CE" w:rsidRPr="000A4DE4" w:rsidRDefault="00EA72CE" w:rsidP="00BC7311"/>
          <w:p w:rsidR="00EA72CE" w:rsidRPr="000A4DE4" w:rsidRDefault="00EA72CE" w:rsidP="00BC7311"/>
        </w:tc>
        <w:tc>
          <w:tcPr>
            <w:tcW w:w="6584" w:type="dxa"/>
          </w:tcPr>
          <w:p w:rsidR="00EA72CE" w:rsidRDefault="00EA72CE" w:rsidP="00BC7311">
            <w:pPr>
              <w:spacing w:before="60" w:after="60"/>
            </w:pPr>
            <w:r>
              <w:t>How you will meet your health and safety responsibilities on this project including (without limitation):</w:t>
            </w:r>
          </w:p>
          <w:p w:rsidR="00EB5656" w:rsidRDefault="00EB5656" w:rsidP="00EB5656">
            <w:pPr>
              <w:numPr>
                <w:ilvl w:val="0"/>
                <w:numId w:val="21"/>
              </w:numPr>
              <w:tabs>
                <w:tab w:val="clear" w:pos="360"/>
                <w:tab w:val="num" w:pos="310"/>
              </w:tabs>
              <w:spacing w:before="60" w:after="60" w:line="240" w:lineRule="auto"/>
              <w:ind w:left="310" w:hanging="283"/>
            </w:pPr>
            <w:proofErr w:type="gramStart"/>
            <w:r>
              <w:t>information</w:t>
            </w:r>
            <w:proofErr w:type="gramEnd"/>
            <w:r>
              <w:t xml:space="preserve"> about risks associated with this project, and how you will manage them</w:t>
            </w:r>
            <w:r>
              <w:t xml:space="preserve">. </w:t>
            </w:r>
            <w:r w:rsidRPr="00EB5656">
              <w:t>Including risks associated with working with minors</w:t>
            </w:r>
            <w:r>
              <w:t xml:space="preserve"> </w:t>
            </w:r>
          </w:p>
          <w:p w:rsidR="00EB5656" w:rsidRDefault="00EB5656" w:rsidP="00EB5656">
            <w:pPr>
              <w:numPr>
                <w:ilvl w:val="0"/>
                <w:numId w:val="21"/>
              </w:numPr>
              <w:tabs>
                <w:tab w:val="clear" w:pos="360"/>
                <w:tab w:val="num" w:pos="310"/>
              </w:tabs>
              <w:spacing w:before="60" w:after="60" w:line="240" w:lineRule="auto"/>
              <w:ind w:left="310" w:hanging="283"/>
            </w:pPr>
            <w:r>
              <w:t>ongoing processes for risk identification, assessment and management</w:t>
            </w:r>
          </w:p>
          <w:p w:rsidR="00EB5656" w:rsidRDefault="00EB5656" w:rsidP="00EB5656">
            <w:pPr>
              <w:numPr>
                <w:ilvl w:val="0"/>
                <w:numId w:val="21"/>
              </w:numPr>
              <w:tabs>
                <w:tab w:val="clear" w:pos="360"/>
                <w:tab w:val="num" w:pos="310"/>
              </w:tabs>
              <w:spacing w:before="60" w:after="60" w:line="240" w:lineRule="auto"/>
              <w:ind w:left="310" w:hanging="283"/>
            </w:pPr>
            <w:r>
              <w:t>what safety equipment, structures and systems of work will be used</w:t>
            </w:r>
          </w:p>
          <w:p w:rsidR="00EB5656" w:rsidRPr="000A4DE4" w:rsidRDefault="00EB5656" w:rsidP="00EB5656">
            <w:pPr>
              <w:numPr>
                <w:ilvl w:val="0"/>
                <w:numId w:val="21"/>
              </w:numPr>
              <w:tabs>
                <w:tab w:val="clear" w:pos="360"/>
                <w:tab w:val="num" w:pos="310"/>
              </w:tabs>
              <w:spacing w:before="60" w:after="60" w:line="240" w:lineRule="auto"/>
              <w:ind w:left="310" w:hanging="283"/>
            </w:pPr>
            <w:r>
              <w:t>how you will safely use, handle and store</w:t>
            </w:r>
            <w:r w:rsidRPr="000A4DE4">
              <w:t xml:space="preserve"> plant (including vehicles and tools), substances and structures</w:t>
            </w:r>
            <w:r>
              <w:t xml:space="preserve"> on this project</w:t>
            </w:r>
          </w:p>
          <w:p w:rsidR="00EB5656" w:rsidRDefault="00EB5656" w:rsidP="00EB5656">
            <w:pPr>
              <w:numPr>
                <w:ilvl w:val="0"/>
                <w:numId w:val="21"/>
              </w:numPr>
              <w:tabs>
                <w:tab w:val="clear" w:pos="360"/>
                <w:tab w:val="num" w:pos="310"/>
              </w:tabs>
              <w:spacing w:before="60" w:after="60" w:line="240" w:lineRule="auto"/>
              <w:ind w:left="310" w:hanging="283"/>
            </w:pPr>
            <w:r>
              <w:t xml:space="preserve">what </w:t>
            </w:r>
            <w:r w:rsidRPr="000A4DE4">
              <w:t>welfare facilities</w:t>
            </w:r>
            <w:r>
              <w:t xml:space="preserve"> will be provided </w:t>
            </w:r>
            <w:r w:rsidRPr="000A4DE4">
              <w:t xml:space="preserve"> </w:t>
            </w:r>
          </w:p>
          <w:p w:rsidR="00EB5656" w:rsidRPr="000A4DE4" w:rsidRDefault="00EB5656" w:rsidP="00EB5656">
            <w:pPr>
              <w:numPr>
                <w:ilvl w:val="0"/>
                <w:numId w:val="21"/>
              </w:numPr>
              <w:tabs>
                <w:tab w:val="clear" w:pos="360"/>
                <w:tab w:val="num" w:pos="310"/>
              </w:tabs>
              <w:spacing w:before="60" w:after="60" w:line="240" w:lineRule="auto"/>
              <w:ind w:left="310" w:hanging="283"/>
            </w:pPr>
            <w:r>
              <w:t xml:space="preserve">identification of who will be working on this project, assessment of their skills, and any required qualifications and certification needed </w:t>
            </w:r>
          </w:p>
          <w:p w:rsidR="00EB5656" w:rsidRDefault="00EB5656" w:rsidP="00EB5656">
            <w:pPr>
              <w:numPr>
                <w:ilvl w:val="0"/>
                <w:numId w:val="21"/>
              </w:numPr>
              <w:tabs>
                <w:tab w:val="clear" w:pos="360"/>
                <w:tab w:val="num" w:pos="310"/>
              </w:tabs>
              <w:spacing w:before="60" w:after="60" w:line="240" w:lineRule="auto"/>
              <w:ind w:left="310" w:hanging="283"/>
            </w:pPr>
            <w:r>
              <w:t xml:space="preserve">what </w:t>
            </w:r>
            <w:r w:rsidRPr="000A4DE4">
              <w:t>relevant information, training, instruction, supervision and monitoring</w:t>
            </w:r>
            <w:r>
              <w:t xml:space="preserve"> will apply</w:t>
            </w:r>
            <w:r w:rsidRPr="000A4DE4">
              <w:t>, including appropriate induction procedures</w:t>
            </w:r>
            <w:r>
              <w:t xml:space="preserve"> and briefings</w:t>
            </w:r>
          </w:p>
          <w:p w:rsidR="00EB5656" w:rsidRDefault="00EB5656" w:rsidP="00EB5656">
            <w:pPr>
              <w:numPr>
                <w:ilvl w:val="0"/>
                <w:numId w:val="21"/>
              </w:numPr>
              <w:tabs>
                <w:tab w:val="clear" w:pos="360"/>
                <w:tab w:val="num" w:pos="310"/>
              </w:tabs>
              <w:spacing w:before="60" w:after="60" w:line="240" w:lineRule="auto"/>
              <w:ind w:left="310" w:hanging="283"/>
            </w:pPr>
            <w:r>
              <w:t>what other PCBUs will you be working with and how will you consult, cooperate with and coordinate activities with them</w:t>
            </w:r>
          </w:p>
          <w:p w:rsidR="00EB5656" w:rsidRDefault="00EB5656" w:rsidP="00EB5656">
            <w:pPr>
              <w:numPr>
                <w:ilvl w:val="0"/>
                <w:numId w:val="21"/>
              </w:numPr>
              <w:tabs>
                <w:tab w:val="clear" w:pos="360"/>
                <w:tab w:val="num" w:pos="310"/>
              </w:tabs>
              <w:spacing w:before="60" w:after="60" w:line="240" w:lineRule="auto"/>
              <w:ind w:left="310" w:hanging="283"/>
            </w:pPr>
            <w:r>
              <w:lastRenderedPageBreak/>
              <w:t>e</w:t>
            </w:r>
            <w:r w:rsidRPr="000A4DE4">
              <w:t xml:space="preserve">mergency procedures </w:t>
            </w:r>
            <w:r>
              <w:t xml:space="preserve">and </w:t>
            </w:r>
            <w:r w:rsidRPr="000A4DE4">
              <w:t>protocols</w:t>
            </w:r>
            <w:r w:rsidRPr="00C27528">
              <w:rPr>
                <w:rFonts w:ascii="Calibri" w:eastAsia="Calibri" w:hAnsi="Calibri" w:cs="Times New Roman"/>
              </w:rPr>
              <w:t>, including equipment, communication plan</w:t>
            </w:r>
            <w:r>
              <w:rPr>
                <w:rFonts w:ascii="Calibri" w:eastAsia="Calibri" w:hAnsi="Calibri"/>
              </w:rPr>
              <w:t>s</w:t>
            </w:r>
            <w:r w:rsidRPr="00C27528">
              <w:rPr>
                <w:rFonts w:ascii="Calibri" w:eastAsia="Calibri" w:hAnsi="Calibri" w:cs="Times New Roman"/>
              </w:rPr>
              <w:t>, first aid equipment and training, and emergency contact details</w:t>
            </w:r>
            <w:r w:rsidRPr="000A4DE4">
              <w:t xml:space="preserve"> </w:t>
            </w:r>
          </w:p>
          <w:p w:rsidR="00EB5656" w:rsidRPr="00A152BD" w:rsidRDefault="00EB5656" w:rsidP="00EB5656">
            <w:pPr>
              <w:numPr>
                <w:ilvl w:val="0"/>
                <w:numId w:val="21"/>
              </w:numPr>
              <w:tabs>
                <w:tab w:val="clear" w:pos="360"/>
                <w:tab w:val="num" w:pos="310"/>
              </w:tabs>
              <w:spacing w:before="60" w:after="60" w:line="240" w:lineRule="auto"/>
              <w:ind w:left="310" w:hanging="283"/>
              <w:rPr>
                <w:rFonts w:ascii="Calibri" w:eastAsia="Calibri" w:hAnsi="Calibri"/>
              </w:rPr>
            </w:pPr>
            <w:r w:rsidRPr="00A152BD">
              <w:rPr>
                <w:rFonts w:ascii="Calibri" w:eastAsia="Calibri" w:hAnsi="Calibri"/>
              </w:rPr>
              <w:t>Designated roles and responsibilities</w:t>
            </w:r>
          </w:p>
          <w:p w:rsidR="00EB5656" w:rsidRPr="00A152BD" w:rsidRDefault="00EB5656" w:rsidP="00EB5656">
            <w:pPr>
              <w:numPr>
                <w:ilvl w:val="0"/>
                <w:numId w:val="21"/>
              </w:numPr>
              <w:tabs>
                <w:tab w:val="clear" w:pos="360"/>
                <w:tab w:val="num" w:pos="310"/>
              </w:tabs>
              <w:spacing w:before="60" w:after="60" w:line="240" w:lineRule="auto"/>
              <w:ind w:left="310" w:hanging="283"/>
              <w:rPr>
                <w:rFonts w:ascii="Calibri" w:eastAsia="Calibri" w:hAnsi="Calibri"/>
              </w:rPr>
            </w:pPr>
            <w:r w:rsidRPr="00A152BD">
              <w:rPr>
                <w:rFonts w:ascii="Calibri" w:eastAsia="Calibri" w:hAnsi="Calibri"/>
              </w:rPr>
              <w:t>Intentions and check in/out procedures</w:t>
            </w:r>
          </w:p>
          <w:p w:rsidR="00EB5656" w:rsidRPr="000A4DE4" w:rsidRDefault="00EB5656" w:rsidP="00EB5656">
            <w:pPr>
              <w:numPr>
                <w:ilvl w:val="0"/>
                <w:numId w:val="21"/>
              </w:numPr>
              <w:tabs>
                <w:tab w:val="clear" w:pos="360"/>
                <w:tab w:val="num" w:pos="310"/>
              </w:tabs>
              <w:spacing w:before="60" w:after="60" w:line="240" w:lineRule="auto"/>
              <w:ind w:left="310" w:hanging="283"/>
            </w:pPr>
            <w:r w:rsidRPr="00A152BD">
              <w:rPr>
                <w:rFonts w:ascii="Calibri" w:eastAsia="Calibri" w:hAnsi="Calibri"/>
              </w:rPr>
              <w:t>Disclosure of any pre-existing injuries or medical conditions</w:t>
            </w:r>
          </w:p>
          <w:p w:rsidR="00EB5656" w:rsidRPr="00A8001C" w:rsidRDefault="00EB5656" w:rsidP="00EB5656">
            <w:pPr>
              <w:numPr>
                <w:ilvl w:val="0"/>
                <w:numId w:val="21"/>
              </w:numPr>
              <w:tabs>
                <w:tab w:val="clear" w:pos="360"/>
                <w:tab w:val="num" w:pos="310"/>
              </w:tabs>
              <w:spacing w:before="60" w:after="60" w:line="240" w:lineRule="auto"/>
              <w:ind w:left="310" w:hanging="283"/>
            </w:pPr>
            <w:r>
              <w:t>i</w:t>
            </w:r>
            <w:r w:rsidRPr="000A4DE4">
              <w:t>ncident reporting, investigation and response procedures</w:t>
            </w:r>
            <w:r>
              <w:t xml:space="preserve">, </w:t>
            </w:r>
            <w:r w:rsidRPr="00A152BD">
              <w:rPr>
                <w:rFonts w:ascii="Calibri" w:eastAsia="Calibri" w:hAnsi="Calibri" w:cs="Times New Roman"/>
              </w:rPr>
              <w:t>including notifiable events</w:t>
            </w:r>
          </w:p>
          <w:p w:rsidR="00EB5656" w:rsidRDefault="00EB5656" w:rsidP="00EB5656">
            <w:pPr>
              <w:numPr>
                <w:ilvl w:val="0"/>
                <w:numId w:val="21"/>
              </w:numPr>
              <w:tabs>
                <w:tab w:val="clear" w:pos="360"/>
                <w:tab w:val="num" w:pos="310"/>
              </w:tabs>
              <w:spacing w:before="60" w:after="60" w:line="240" w:lineRule="auto"/>
              <w:ind w:left="310" w:hanging="283"/>
            </w:pPr>
            <w:r>
              <w:t>how you will monitor</w:t>
            </w:r>
            <w:r w:rsidRPr="000A4DE4">
              <w:t xml:space="preserve"> and review process</w:t>
            </w:r>
            <w:r>
              <w:t>es</w:t>
            </w:r>
            <w:r w:rsidRPr="000A4DE4">
              <w:t xml:space="preserve"> for health and safety systems, worker health and workplace exposures</w:t>
            </w:r>
          </w:p>
          <w:p w:rsidR="00EB5656" w:rsidRPr="00A8001C" w:rsidRDefault="00EB5656" w:rsidP="00EB5656">
            <w:pPr>
              <w:numPr>
                <w:ilvl w:val="0"/>
                <w:numId w:val="21"/>
              </w:numPr>
              <w:tabs>
                <w:tab w:val="clear" w:pos="360"/>
                <w:tab w:val="num" w:pos="310"/>
              </w:tabs>
              <w:spacing w:before="60" w:after="60" w:line="240" w:lineRule="auto"/>
              <w:ind w:left="310" w:hanging="283"/>
            </w:pPr>
            <w:r w:rsidRPr="00A152BD">
              <w:rPr>
                <w:rFonts w:ascii="Calibri" w:hAnsi="Calibri"/>
              </w:rPr>
              <w:t>Any applicable permit to work systems to be used during the course of the work (example could include working at height</w:t>
            </w:r>
            <w:r>
              <w:rPr>
                <w:rFonts w:ascii="Calibri" w:hAnsi="Calibri"/>
              </w:rPr>
              <w:t>).</w:t>
            </w:r>
          </w:p>
          <w:p w:rsidR="00EA72CE" w:rsidRPr="00A8001C" w:rsidRDefault="00EA72CE" w:rsidP="00EB5656">
            <w:pPr>
              <w:spacing w:before="60" w:after="60" w:line="240" w:lineRule="auto"/>
              <w:ind w:left="310"/>
            </w:pPr>
          </w:p>
          <w:p w:rsidR="00EA72CE" w:rsidRPr="00A8001C" w:rsidRDefault="00EA72CE" w:rsidP="00BC7311">
            <w:pPr>
              <w:spacing w:before="60" w:after="60"/>
            </w:pPr>
          </w:p>
        </w:tc>
      </w:tr>
    </w:tbl>
    <w:p w:rsidR="00EA72CE" w:rsidRDefault="00EA72CE" w:rsidP="00EA72CE"/>
    <w:p w:rsidR="00EA72CE" w:rsidRDefault="00EA72CE" w:rsidP="00EA72CE">
      <w:pPr>
        <w:pBdr>
          <w:bottom w:val="single" w:sz="4" w:space="1" w:color="auto"/>
        </w:pBdr>
      </w:pPr>
      <w:r>
        <w:t xml:space="preserve">While WWF will consider the documentation you provide in assessing your application for funding, WWF does not accept responsibility for the content or adequacy of your health and safety systems as documented in the information provided with your application.  </w:t>
      </w:r>
    </w:p>
    <w:p w:rsidR="00EA72CE" w:rsidRDefault="00EA72CE" w:rsidP="00EA72CE">
      <w:pPr>
        <w:pBdr>
          <w:bottom w:val="single" w:sz="4" w:space="1" w:color="auto"/>
        </w:pBdr>
      </w:pPr>
      <w:r>
        <w:t xml:space="preserve">If your application is successful, your organisation is responsible for identifying and complying with any applicable legislation, regulations, codes of practice and certifications required to carry out the project.  </w:t>
      </w:r>
    </w:p>
    <w:p w:rsidR="00EA72CE" w:rsidRDefault="00EA72CE" w:rsidP="006D603F">
      <w:pPr>
        <w:rPr>
          <w:rFonts w:ascii="Arial" w:hAnsi="Arial" w:cs="Arial"/>
          <w:bCs/>
          <w:sz w:val="24"/>
          <w:szCs w:val="24"/>
          <w:bdr w:val="none" w:sz="0" w:space="0" w:color="auto" w:frame="1"/>
        </w:rPr>
      </w:pPr>
    </w:p>
    <w:tbl>
      <w:tblPr>
        <w:tblW w:w="9703" w:type="dxa"/>
        <w:tblInd w:w="-34" w:type="dxa"/>
        <w:tblBorders>
          <w:top w:val="single" w:sz="4" w:space="0" w:color="auto"/>
          <w:bottom w:val="single" w:sz="4" w:space="0" w:color="auto"/>
          <w:insideH w:val="single" w:sz="4" w:space="0" w:color="auto"/>
        </w:tblBorders>
        <w:tblLook w:val="00A0" w:firstRow="1" w:lastRow="0" w:firstColumn="1" w:lastColumn="0" w:noHBand="0" w:noVBand="0"/>
      </w:tblPr>
      <w:tblGrid>
        <w:gridCol w:w="3119"/>
        <w:gridCol w:w="6584"/>
      </w:tblGrid>
      <w:tr w:rsidR="00EA72CE" w:rsidRPr="003442E2" w:rsidTr="00BC7311">
        <w:tc>
          <w:tcPr>
            <w:tcW w:w="9703" w:type="dxa"/>
            <w:gridSpan w:val="2"/>
            <w:shd w:val="clear" w:color="auto" w:fill="E36C0A"/>
          </w:tcPr>
          <w:p w:rsidR="00EA72CE" w:rsidRPr="003442E2" w:rsidRDefault="00EA72CE" w:rsidP="00BC7311">
            <w:pPr>
              <w:pStyle w:val="Heading1"/>
            </w:pPr>
            <w:bookmarkStart w:id="5" w:name="_Toc156533316"/>
            <w:bookmarkStart w:id="6" w:name="_Toc156533765"/>
            <w:bookmarkStart w:id="7" w:name="_Toc377541982"/>
            <w:bookmarkStart w:id="8" w:name="_Toc472508719"/>
            <w:r w:rsidRPr="003442E2">
              <w:t>Supporting information</w:t>
            </w:r>
            <w:bookmarkEnd w:id="5"/>
            <w:bookmarkEnd w:id="6"/>
            <w:bookmarkEnd w:id="7"/>
            <w:bookmarkEnd w:id="8"/>
          </w:p>
        </w:tc>
      </w:tr>
      <w:tr w:rsidR="00EA72CE" w:rsidTr="00BC7311">
        <w:tc>
          <w:tcPr>
            <w:tcW w:w="3119" w:type="dxa"/>
          </w:tcPr>
          <w:p w:rsidR="00EA72CE" w:rsidRDefault="00EA72CE" w:rsidP="00BC7311">
            <w:pPr>
              <w:pStyle w:val="Heading2"/>
            </w:pPr>
            <w:bookmarkStart w:id="9" w:name="_Toc156533317"/>
            <w:bookmarkStart w:id="10" w:name="_Toc156533766"/>
            <w:bookmarkStart w:id="11" w:name="_Toc377541983"/>
            <w:bookmarkStart w:id="12" w:name="_Toc472508720"/>
            <w:r>
              <w:t>General information</w:t>
            </w:r>
            <w:bookmarkEnd w:id="9"/>
            <w:bookmarkEnd w:id="10"/>
            <w:bookmarkEnd w:id="11"/>
            <w:bookmarkEnd w:id="12"/>
          </w:p>
        </w:tc>
        <w:tc>
          <w:tcPr>
            <w:tcW w:w="6584" w:type="dxa"/>
          </w:tcPr>
          <w:p w:rsidR="00EA72CE" w:rsidRPr="003B0B9E" w:rsidRDefault="00EA72CE" w:rsidP="00BC7311">
            <w:pPr>
              <w:spacing w:before="120" w:after="120"/>
            </w:pPr>
            <w:r w:rsidRPr="003B0B9E">
              <w:t>All applications must provide:</w:t>
            </w:r>
          </w:p>
          <w:p w:rsidR="00093137" w:rsidRDefault="00093137" w:rsidP="00EA72CE">
            <w:pPr>
              <w:numPr>
                <w:ilvl w:val="0"/>
                <w:numId w:val="21"/>
              </w:numPr>
              <w:tabs>
                <w:tab w:val="clear" w:pos="360"/>
                <w:tab w:val="num" w:pos="310"/>
              </w:tabs>
              <w:spacing w:before="60" w:after="60" w:line="240" w:lineRule="auto"/>
              <w:ind w:left="310" w:hanging="283"/>
            </w:pPr>
            <w:r>
              <w:rPr>
                <w:rFonts w:ascii="Arial" w:hAnsi="Arial" w:cs="Arial"/>
                <w:lang w:val="en-US"/>
              </w:rPr>
              <w:t xml:space="preserve">Name and contact details </w:t>
            </w:r>
            <w:r w:rsidRPr="00CF6243">
              <w:rPr>
                <w:rFonts w:ascii="Arial" w:hAnsi="Arial" w:cs="Arial"/>
                <w:lang w:val="en-US"/>
              </w:rPr>
              <w:t xml:space="preserve">of </w:t>
            </w:r>
            <w:r w:rsidRPr="00CF6243">
              <w:rPr>
                <w:rFonts w:ascii="Arial" w:hAnsi="Arial" w:cs="Arial"/>
                <w:b/>
                <w:lang w:val="en-US"/>
              </w:rPr>
              <w:t>two referees</w:t>
            </w:r>
            <w:r w:rsidRPr="00BA6944">
              <w:rPr>
                <w:rFonts w:ascii="Arial" w:hAnsi="Arial" w:cs="Arial"/>
                <w:lang w:val="en-US"/>
              </w:rPr>
              <w:t xml:space="preserve"> who</w:t>
            </w:r>
            <w:r w:rsidRPr="00CF6243">
              <w:rPr>
                <w:rFonts w:ascii="Arial" w:hAnsi="Arial" w:cs="Arial"/>
                <w:lang w:val="en-US"/>
              </w:rPr>
              <w:t xml:space="preserve"> are familiar with the project and your</w:t>
            </w:r>
            <w:r w:rsidRPr="00CF6243">
              <w:rPr>
                <w:rFonts w:ascii="Arial" w:hAnsi="Arial" w:cs="Arial"/>
                <w:lang w:val="en-GB"/>
              </w:rPr>
              <w:t xml:space="preserve"> organisation</w:t>
            </w:r>
            <w:r>
              <w:t xml:space="preserve"> </w:t>
            </w:r>
          </w:p>
          <w:p w:rsidR="00093137" w:rsidRPr="00093137" w:rsidRDefault="00093137" w:rsidP="00EA72CE">
            <w:pPr>
              <w:numPr>
                <w:ilvl w:val="0"/>
                <w:numId w:val="21"/>
              </w:numPr>
              <w:tabs>
                <w:tab w:val="clear" w:pos="360"/>
                <w:tab w:val="num" w:pos="310"/>
              </w:tabs>
              <w:spacing w:before="60" w:after="60" w:line="240" w:lineRule="auto"/>
              <w:ind w:left="310" w:hanging="283"/>
            </w:pPr>
            <w:r>
              <w:rPr>
                <w:rFonts w:ascii="Arial" w:hAnsi="Arial" w:cs="Arial"/>
              </w:rPr>
              <w:t>Evidence o</w:t>
            </w:r>
            <w:r w:rsidRPr="00CF6243">
              <w:rPr>
                <w:rFonts w:ascii="Arial" w:hAnsi="Arial" w:cs="Arial"/>
              </w:rPr>
              <w:t>f IRD charitable status (if applicable)</w:t>
            </w:r>
          </w:p>
          <w:p w:rsidR="00EA72CE" w:rsidRDefault="00EA72CE" w:rsidP="00EA72CE">
            <w:pPr>
              <w:numPr>
                <w:ilvl w:val="0"/>
                <w:numId w:val="21"/>
              </w:numPr>
              <w:tabs>
                <w:tab w:val="clear" w:pos="360"/>
                <w:tab w:val="num" w:pos="310"/>
              </w:tabs>
              <w:spacing w:before="60" w:after="60" w:line="240" w:lineRule="auto"/>
              <w:ind w:left="310" w:hanging="283"/>
            </w:pPr>
            <w:r>
              <w:t>Details of any consents, permits or licences needed for the project</w:t>
            </w:r>
          </w:p>
          <w:p w:rsidR="00EA72CE" w:rsidRDefault="00EA72CE" w:rsidP="00EA72CE">
            <w:pPr>
              <w:numPr>
                <w:ilvl w:val="0"/>
                <w:numId w:val="21"/>
              </w:numPr>
              <w:tabs>
                <w:tab w:val="clear" w:pos="360"/>
                <w:tab w:val="num" w:pos="310"/>
              </w:tabs>
              <w:spacing w:before="60" w:after="60" w:line="240" w:lineRule="auto"/>
              <w:ind w:left="310" w:hanging="283"/>
            </w:pPr>
            <w:r>
              <w:t>Copy of your group’s health and safety policy</w:t>
            </w:r>
          </w:p>
          <w:p w:rsidR="00EA72CE" w:rsidRDefault="00EA72CE" w:rsidP="00EA72CE">
            <w:pPr>
              <w:numPr>
                <w:ilvl w:val="0"/>
                <w:numId w:val="21"/>
              </w:numPr>
              <w:tabs>
                <w:tab w:val="clear" w:pos="360"/>
                <w:tab w:val="num" w:pos="310"/>
              </w:tabs>
              <w:spacing w:before="60" w:after="60" w:line="240" w:lineRule="auto"/>
              <w:ind w:left="310" w:hanging="283"/>
            </w:pPr>
            <w:r>
              <w:t xml:space="preserve">Copies of the health and safety plan including risk </w:t>
            </w:r>
            <w:r w:rsidRPr="00840875">
              <w:t xml:space="preserve">identification and management </w:t>
            </w:r>
            <w:r>
              <w:t>plans relevant to the project activities in your application.</w:t>
            </w:r>
          </w:p>
          <w:p w:rsidR="00093137" w:rsidRDefault="00093137" w:rsidP="00EA72CE">
            <w:pPr>
              <w:numPr>
                <w:ilvl w:val="0"/>
                <w:numId w:val="21"/>
              </w:numPr>
              <w:tabs>
                <w:tab w:val="clear" w:pos="360"/>
                <w:tab w:val="num" w:pos="310"/>
              </w:tabs>
              <w:spacing w:before="60" w:after="60" w:line="240" w:lineRule="auto"/>
              <w:ind w:left="310" w:hanging="283"/>
            </w:pPr>
            <w:r w:rsidRPr="00172DD1">
              <w:rPr>
                <w:rFonts w:ascii="Arial" w:hAnsi="Arial" w:cs="Arial"/>
                <w:b/>
                <w:lang w:val="en-US"/>
              </w:rPr>
              <w:t>Schools only</w:t>
            </w:r>
            <w:r w:rsidRPr="00CF6243">
              <w:rPr>
                <w:rFonts w:ascii="Arial" w:hAnsi="Arial" w:cs="Arial"/>
                <w:lang w:val="en-US"/>
              </w:rPr>
              <w:t>: Planning documents that demonstrate how the project will be integrated with classroom</w:t>
            </w:r>
            <w:r w:rsidRPr="00CF6243">
              <w:rPr>
                <w:rFonts w:ascii="Arial" w:hAnsi="Arial" w:cs="Arial"/>
                <w:lang w:val="en-GB"/>
              </w:rPr>
              <w:t xml:space="preserve"> programmes</w:t>
            </w:r>
            <w:r w:rsidRPr="00CF6243">
              <w:rPr>
                <w:rFonts w:ascii="Arial" w:hAnsi="Arial" w:cs="Arial"/>
                <w:lang w:val="en-US"/>
              </w:rPr>
              <w:t xml:space="preserve"> and how it reflects the aims, concepts and dimensions of environmental education as outlined in the </w:t>
            </w:r>
            <w:r w:rsidRPr="00CF6243">
              <w:rPr>
                <w:rFonts w:ascii="Arial" w:hAnsi="Arial" w:cs="Arial"/>
                <w:i/>
                <w:lang w:val="en-US"/>
              </w:rPr>
              <w:t xml:space="preserve">New Zealand Curriculum/ Te </w:t>
            </w:r>
            <w:proofErr w:type="spellStart"/>
            <w:r w:rsidRPr="00CF6243">
              <w:rPr>
                <w:rFonts w:ascii="Arial" w:hAnsi="Arial" w:cs="Arial"/>
                <w:i/>
                <w:lang w:val="en-US"/>
              </w:rPr>
              <w:t>Marautanga</w:t>
            </w:r>
            <w:proofErr w:type="spellEnd"/>
            <w:r w:rsidRPr="00CF6243">
              <w:rPr>
                <w:rFonts w:ascii="Arial" w:hAnsi="Arial" w:cs="Arial"/>
                <w:i/>
                <w:lang w:val="en-US"/>
              </w:rPr>
              <w:t xml:space="preserve"> o Aotearoa</w:t>
            </w:r>
          </w:p>
          <w:p w:rsidR="00EA72CE" w:rsidRDefault="00EA72CE" w:rsidP="00BC7311">
            <w:pPr>
              <w:spacing w:before="60" w:after="60"/>
              <w:ind w:left="310"/>
            </w:pPr>
          </w:p>
        </w:tc>
      </w:tr>
    </w:tbl>
    <w:p w:rsidR="00EA72CE" w:rsidRDefault="00EA72CE" w:rsidP="006D603F">
      <w:pPr>
        <w:rPr>
          <w:rFonts w:ascii="Arial" w:hAnsi="Arial" w:cs="Arial"/>
          <w:bCs/>
          <w:sz w:val="24"/>
          <w:szCs w:val="24"/>
          <w:bdr w:val="none" w:sz="0" w:space="0" w:color="auto" w:frame="1"/>
        </w:rPr>
      </w:pPr>
    </w:p>
    <w:p w:rsidR="00EA72CE" w:rsidRDefault="00EA72CE" w:rsidP="006D603F">
      <w:pPr>
        <w:rPr>
          <w:rFonts w:ascii="Arial" w:hAnsi="Arial" w:cs="Arial"/>
          <w:bCs/>
          <w:sz w:val="24"/>
          <w:szCs w:val="24"/>
          <w:bdr w:val="none" w:sz="0" w:space="0" w:color="auto" w:frame="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40"/>
      </w:tblGrid>
      <w:tr w:rsidR="00EA72CE" w:rsidTr="00EA72CE">
        <w:tc>
          <w:tcPr>
            <w:tcW w:w="2802" w:type="dxa"/>
          </w:tcPr>
          <w:p w:rsidR="00EA72CE" w:rsidRPr="00801211" w:rsidRDefault="00EA72CE" w:rsidP="00BC7311">
            <w:pPr>
              <w:rPr>
                <w:rStyle w:val="Strong"/>
                <w:rFonts w:ascii="Arial" w:hAnsi="Arial" w:cs="Arial"/>
                <w:bdr w:val="none" w:sz="0" w:space="0" w:color="auto" w:frame="1"/>
              </w:rPr>
            </w:pPr>
            <w:r w:rsidRPr="00801211">
              <w:rPr>
                <w:rStyle w:val="Strong"/>
                <w:rFonts w:ascii="Arial" w:hAnsi="Arial" w:cs="Arial"/>
                <w:bdr w:val="none" w:sz="0" w:space="0" w:color="auto" w:frame="1"/>
              </w:rPr>
              <w:lastRenderedPageBreak/>
              <w:t>For more information:</w:t>
            </w:r>
          </w:p>
        </w:tc>
        <w:tc>
          <w:tcPr>
            <w:tcW w:w="6440" w:type="dxa"/>
          </w:tcPr>
          <w:p w:rsidR="00E91E36" w:rsidRDefault="00EA72CE" w:rsidP="00E91E36">
            <w:r w:rsidRPr="00801211">
              <w:rPr>
                <w:rStyle w:val="Strong"/>
                <w:rFonts w:ascii="Arial" w:hAnsi="Arial" w:cs="Arial"/>
                <w:b w:val="0"/>
                <w:bdr w:val="none" w:sz="0" w:space="0" w:color="auto" w:frame="1"/>
              </w:rPr>
              <w:t xml:space="preserve">If you have any questions in relation to the EEAF </w:t>
            </w:r>
            <w:r>
              <w:rPr>
                <w:rStyle w:val="Strong"/>
                <w:rFonts w:ascii="Arial" w:hAnsi="Arial" w:cs="Arial"/>
                <w:b w:val="0"/>
                <w:bdr w:val="none" w:sz="0" w:space="0" w:color="auto" w:frame="1"/>
              </w:rPr>
              <w:t>criteria or</w:t>
            </w:r>
            <w:r w:rsidRPr="00801211">
              <w:rPr>
                <w:rStyle w:val="Strong"/>
                <w:rFonts w:ascii="Arial" w:hAnsi="Arial" w:cs="Arial"/>
                <w:b w:val="0"/>
                <w:bdr w:val="none" w:sz="0" w:space="0" w:color="auto" w:frame="1"/>
              </w:rPr>
              <w:t xml:space="preserve"> the application process or wish to discuss a potential application please contact </w:t>
            </w:r>
            <w:r w:rsidR="00E91E36">
              <w:rPr>
                <w:rStyle w:val="Strong"/>
                <w:rFonts w:ascii="Arial" w:hAnsi="Arial" w:cs="Arial"/>
                <w:b w:val="0"/>
                <w:bdr w:val="none" w:sz="0" w:space="0" w:color="auto" w:frame="1"/>
              </w:rPr>
              <w:t xml:space="preserve"> </w:t>
            </w:r>
            <w:bookmarkStart w:id="13" w:name="_GoBack"/>
            <w:r w:rsidR="00E91E36">
              <w:t>WWF-New Zealand on:</w:t>
            </w:r>
          </w:p>
          <w:p w:rsidR="00E91E36" w:rsidRPr="00E91E36" w:rsidRDefault="00E91E36" w:rsidP="00E91E36">
            <w:pPr>
              <w:rPr>
                <w:rFonts w:ascii="Arial" w:hAnsi="Arial" w:cs="Arial"/>
                <w:bCs/>
                <w:bdr w:val="none" w:sz="0" w:space="0" w:color="auto" w:frame="1"/>
              </w:rPr>
            </w:pPr>
          </w:p>
          <w:p w:rsidR="00EA72CE" w:rsidRPr="00801211" w:rsidRDefault="00E91E36" w:rsidP="00E91E36">
            <w:pPr>
              <w:rPr>
                <w:rStyle w:val="Strong"/>
                <w:rFonts w:ascii="Arial" w:hAnsi="Arial" w:cs="Arial"/>
                <w:b w:val="0"/>
                <w:bdr w:val="none" w:sz="0" w:space="0" w:color="auto" w:frame="1"/>
              </w:rPr>
            </w:pPr>
            <w:r>
              <w:t>Phone: 0800 435 7993 or 04 499 2930</w:t>
            </w:r>
            <w:bookmarkEnd w:id="13"/>
          </w:p>
        </w:tc>
      </w:tr>
    </w:tbl>
    <w:p w:rsidR="00EA72CE" w:rsidRPr="00C9346C" w:rsidRDefault="00EA72CE" w:rsidP="006D603F">
      <w:pPr>
        <w:rPr>
          <w:rFonts w:ascii="Arial" w:hAnsi="Arial" w:cs="Arial"/>
          <w:bCs/>
          <w:sz w:val="24"/>
          <w:szCs w:val="24"/>
          <w:bdr w:val="none" w:sz="0" w:space="0" w:color="auto" w:frame="1"/>
        </w:rPr>
      </w:pPr>
    </w:p>
    <w:sectPr w:rsidR="00EA72CE" w:rsidRPr="00C9346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66" w:rsidRDefault="00455266" w:rsidP="00455266">
      <w:pPr>
        <w:spacing w:after="0" w:line="240" w:lineRule="auto"/>
      </w:pPr>
      <w:r>
        <w:separator/>
      </w:r>
    </w:p>
  </w:endnote>
  <w:endnote w:type="continuationSeparator" w:id="0">
    <w:p w:rsidR="00455266" w:rsidRDefault="00455266" w:rsidP="0045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5B" w:rsidRDefault="00E77A5B" w:rsidP="00A56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7A5B" w:rsidRDefault="00E77A5B" w:rsidP="00A56F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5B" w:rsidRDefault="00E77A5B" w:rsidP="00A56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7A5B" w:rsidRDefault="00E77A5B" w:rsidP="00A56F5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560647"/>
      <w:docPartObj>
        <w:docPartGallery w:val="Page Numbers (Bottom of Page)"/>
        <w:docPartUnique/>
      </w:docPartObj>
    </w:sdtPr>
    <w:sdtEndPr>
      <w:rPr>
        <w:noProof/>
      </w:rPr>
    </w:sdtEndPr>
    <w:sdtContent>
      <w:p w:rsidR="00455266" w:rsidRDefault="00455266">
        <w:pPr>
          <w:pStyle w:val="Footer"/>
          <w:jc w:val="right"/>
        </w:pPr>
        <w:r>
          <w:fldChar w:fldCharType="begin"/>
        </w:r>
        <w:r>
          <w:instrText xml:space="preserve"> PAGE   \* MERGEFORMAT </w:instrText>
        </w:r>
        <w:r>
          <w:fldChar w:fldCharType="separate"/>
        </w:r>
        <w:r w:rsidR="00A045DA">
          <w:rPr>
            <w:noProof/>
          </w:rPr>
          <w:t>2</w:t>
        </w:r>
        <w:r>
          <w:rPr>
            <w:noProof/>
          </w:rPr>
          <w:fldChar w:fldCharType="end"/>
        </w:r>
      </w:p>
    </w:sdtContent>
  </w:sdt>
  <w:p w:rsidR="00455266" w:rsidRDefault="00455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66" w:rsidRDefault="00455266" w:rsidP="00455266">
      <w:pPr>
        <w:spacing w:after="0" w:line="240" w:lineRule="auto"/>
      </w:pPr>
      <w:r>
        <w:separator/>
      </w:r>
    </w:p>
  </w:footnote>
  <w:footnote w:type="continuationSeparator" w:id="0">
    <w:p w:rsidR="00455266" w:rsidRDefault="00455266" w:rsidP="00455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DA3"/>
    <w:multiLevelType w:val="hybridMultilevel"/>
    <w:tmpl w:val="41A0FD68"/>
    <w:lvl w:ilvl="0" w:tplc="1D0E0B3C">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3823016"/>
    <w:multiLevelType w:val="hybridMultilevel"/>
    <w:tmpl w:val="E3EEA7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2CA777D"/>
    <w:multiLevelType w:val="hybridMultilevel"/>
    <w:tmpl w:val="9FAC1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BE42462"/>
    <w:multiLevelType w:val="hybridMultilevel"/>
    <w:tmpl w:val="FDD09C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007368"/>
    <w:multiLevelType w:val="hybridMultilevel"/>
    <w:tmpl w:val="2A4ADBA8"/>
    <w:lvl w:ilvl="0" w:tplc="1D0E0B3C">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22A70DF6"/>
    <w:multiLevelType w:val="hybridMultilevel"/>
    <w:tmpl w:val="8AD44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5DE5EC9"/>
    <w:multiLevelType w:val="hybridMultilevel"/>
    <w:tmpl w:val="3486762C"/>
    <w:lvl w:ilvl="0" w:tplc="04B62580">
      <w:numFmt w:val="bullet"/>
      <w:lvlText w:val=""/>
      <w:lvlJc w:val="left"/>
      <w:pPr>
        <w:ind w:left="1080" w:hanging="360"/>
      </w:pPr>
      <w:rPr>
        <w:rFonts w:ascii="Symbol" w:eastAsiaTheme="minorHAnsi"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2B767C40"/>
    <w:multiLevelType w:val="hybridMultilevel"/>
    <w:tmpl w:val="F1166BA6"/>
    <w:lvl w:ilvl="0" w:tplc="04B62580">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543938"/>
    <w:multiLevelType w:val="hybridMultilevel"/>
    <w:tmpl w:val="BD4CA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84451EB"/>
    <w:multiLevelType w:val="hybridMultilevel"/>
    <w:tmpl w:val="F08CE69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9AA6685"/>
    <w:multiLevelType w:val="hybridMultilevel"/>
    <w:tmpl w:val="7BB67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68F2B9F"/>
    <w:multiLevelType w:val="hybridMultilevel"/>
    <w:tmpl w:val="58C84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B0E2BED"/>
    <w:multiLevelType w:val="hybridMultilevel"/>
    <w:tmpl w:val="F12CB99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4B67743C"/>
    <w:multiLevelType w:val="hybridMultilevel"/>
    <w:tmpl w:val="FF8A0E4A"/>
    <w:lvl w:ilvl="0" w:tplc="1D0E0B3C">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5DAC6C0C"/>
    <w:multiLevelType w:val="hybridMultilevel"/>
    <w:tmpl w:val="D2CC5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B7E216C"/>
    <w:multiLevelType w:val="hybridMultilevel"/>
    <w:tmpl w:val="DC8A2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41815F2"/>
    <w:multiLevelType w:val="hybridMultilevel"/>
    <w:tmpl w:val="35D80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632394C"/>
    <w:multiLevelType w:val="hybridMultilevel"/>
    <w:tmpl w:val="C6E03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7636E71"/>
    <w:multiLevelType w:val="hybridMultilevel"/>
    <w:tmpl w:val="4A308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7FE0C96"/>
    <w:multiLevelType w:val="hybridMultilevel"/>
    <w:tmpl w:val="322E7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8702ADB"/>
    <w:multiLevelType w:val="hybridMultilevel"/>
    <w:tmpl w:val="863EA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15"/>
  </w:num>
  <w:num w:numId="5">
    <w:abstractNumId w:val="19"/>
  </w:num>
  <w:num w:numId="6">
    <w:abstractNumId w:val="2"/>
  </w:num>
  <w:num w:numId="7">
    <w:abstractNumId w:val="10"/>
  </w:num>
  <w:num w:numId="8">
    <w:abstractNumId w:val="20"/>
  </w:num>
  <w:num w:numId="9">
    <w:abstractNumId w:val="17"/>
  </w:num>
  <w:num w:numId="10">
    <w:abstractNumId w:val="9"/>
  </w:num>
  <w:num w:numId="11">
    <w:abstractNumId w:val="12"/>
  </w:num>
  <w:num w:numId="12">
    <w:abstractNumId w:val="5"/>
  </w:num>
  <w:num w:numId="13">
    <w:abstractNumId w:val="1"/>
  </w:num>
  <w:num w:numId="14">
    <w:abstractNumId w:val="7"/>
  </w:num>
  <w:num w:numId="15">
    <w:abstractNumId w:val="6"/>
  </w:num>
  <w:num w:numId="16">
    <w:abstractNumId w:val="0"/>
  </w:num>
  <w:num w:numId="17">
    <w:abstractNumId w:val="18"/>
  </w:num>
  <w:num w:numId="18">
    <w:abstractNumId w:val="4"/>
  </w:num>
  <w:num w:numId="19">
    <w:abstractNumId w:val="13"/>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C4"/>
    <w:rsid w:val="00013C4C"/>
    <w:rsid w:val="00034D77"/>
    <w:rsid w:val="000537A1"/>
    <w:rsid w:val="00093137"/>
    <w:rsid w:val="000B6638"/>
    <w:rsid w:val="0012485F"/>
    <w:rsid w:val="0015597F"/>
    <w:rsid w:val="00180DB7"/>
    <w:rsid w:val="001971E1"/>
    <w:rsid w:val="001D31DD"/>
    <w:rsid w:val="00224555"/>
    <w:rsid w:val="0026241B"/>
    <w:rsid w:val="002A44D4"/>
    <w:rsid w:val="002A4FE5"/>
    <w:rsid w:val="002D0B1E"/>
    <w:rsid w:val="002F1507"/>
    <w:rsid w:val="003452AF"/>
    <w:rsid w:val="003850AE"/>
    <w:rsid w:val="003D1213"/>
    <w:rsid w:val="003E176A"/>
    <w:rsid w:val="00406E10"/>
    <w:rsid w:val="0042579E"/>
    <w:rsid w:val="00430319"/>
    <w:rsid w:val="00455266"/>
    <w:rsid w:val="00456727"/>
    <w:rsid w:val="00515112"/>
    <w:rsid w:val="005411B8"/>
    <w:rsid w:val="0056613C"/>
    <w:rsid w:val="005A1350"/>
    <w:rsid w:val="005C753A"/>
    <w:rsid w:val="00602925"/>
    <w:rsid w:val="006309AA"/>
    <w:rsid w:val="006407FA"/>
    <w:rsid w:val="006D603F"/>
    <w:rsid w:val="006F1EAA"/>
    <w:rsid w:val="00760018"/>
    <w:rsid w:val="00777991"/>
    <w:rsid w:val="007B0DF1"/>
    <w:rsid w:val="007B621A"/>
    <w:rsid w:val="007C2798"/>
    <w:rsid w:val="007F025B"/>
    <w:rsid w:val="007F2128"/>
    <w:rsid w:val="00801211"/>
    <w:rsid w:val="00814DE4"/>
    <w:rsid w:val="0084444A"/>
    <w:rsid w:val="00845B79"/>
    <w:rsid w:val="00876A56"/>
    <w:rsid w:val="008D459D"/>
    <w:rsid w:val="008E5D9B"/>
    <w:rsid w:val="008F6961"/>
    <w:rsid w:val="00926BF9"/>
    <w:rsid w:val="0095368A"/>
    <w:rsid w:val="009A006F"/>
    <w:rsid w:val="009C514F"/>
    <w:rsid w:val="009D2342"/>
    <w:rsid w:val="009F1B51"/>
    <w:rsid w:val="00A045DA"/>
    <w:rsid w:val="00A355DD"/>
    <w:rsid w:val="00B00D82"/>
    <w:rsid w:val="00B00FB8"/>
    <w:rsid w:val="00B12488"/>
    <w:rsid w:val="00B56D38"/>
    <w:rsid w:val="00B85664"/>
    <w:rsid w:val="00BA02B9"/>
    <w:rsid w:val="00BC1595"/>
    <w:rsid w:val="00BC2CC3"/>
    <w:rsid w:val="00BD5299"/>
    <w:rsid w:val="00BE6D50"/>
    <w:rsid w:val="00BF5BFE"/>
    <w:rsid w:val="00C44CFD"/>
    <w:rsid w:val="00C45010"/>
    <w:rsid w:val="00C9346C"/>
    <w:rsid w:val="00CF1499"/>
    <w:rsid w:val="00D3164F"/>
    <w:rsid w:val="00D526DD"/>
    <w:rsid w:val="00D823AC"/>
    <w:rsid w:val="00D85EA8"/>
    <w:rsid w:val="00DB3DB2"/>
    <w:rsid w:val="00DC21B9"/>
    <w:rsid w:val="00DD42DA"/>
    <w:rsid w:val="00E15386"/>
    <w:rsid w:val="00E218D9"/>
    <w:rsid w:val="00E25727"/>
    <w:rsid w:val="00E268C4"/>
    <w:rsid w:val="00E345E9"/>
    <w:rsid w:val="00E403AD"/>
    <w:rsid w:val="00E77A5B"/>
    <w:rsid w:val="00E81BBC"/>
    <w:rsid w:val="00E91E36"/>
    <w:rsid w:val="00EA72CE"/>
    <w:rsid w:val="00EB5656"/>
    <w:rsid w:val="00EC72E3"/>
    <w:rsid w:val="00ED0913"/>
    <w:rsid w:val="00EF266F"/>
    <w:rsid w:val="00F319A4"/>
    <w:rsid w:val="00FA1B34"/>
    <w:rsid w:val="00FC5F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EA72CE"/>
    <w:pPr>
      <w:spacing w:before="240" w:after="60" w:line="240" w:lineRule="auto"/>
      <w:ind w:left="142" w:hanging="142"/>
      <w:outlineLvl w:val="0"/>
    </w:pPr>
    <w:rPr>
      <w:rFonts w:ascii="Arial" w:eastAsia="Times New Roman" w:hAnsi="Arial" w:cs="Times New Roman"/>
      <w:b/>
      <w:color w:val="FFFFFF" w:themeColor="background1"/>
      <w:kern w:val="32"/>
      <w:sz w:val="28"/>
      <w:szCs w:val="28"/>
      <w:lang w:val="en-GB"/>
    </w:rPr>
  </w:style>
  <w:style w:type="paragraph" w:styleId="Heading2">
    <w:name w:val="heading 2"/>
    <w:basedOn w:val="Normal"/>
    <w:next w:val="Normal"/>
    <w:link w:val="Heading2Char"/>
    <w:uiPriority w:val="9"/>
    <w:unhideWhenUsed/>
    <w:qFormat/>
    <w:rsid w:val="003452AF"/>
    <w:pPr>
      <w:keepNext/>
      <w:keepLines/>
      <w:spacing w:before="200" w:after="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C4"/>
    <w:rPr>
      <w:rFonts w:ascii="Tahoma" w:hAnsi="Tahoma" w:cs="Tahoma"/>
      <w:sz w:val="16"/>
      <w:szCs w:val="16"/>
    </w:rPr>
  </w:style>
  <w:style w:type="paragraph" w:styleId="ListParagraph">
    <w:name w:val="List Paragraph"/>
    <w:basedOn w:val="Normal"/>
    <w:uiPriority w:val="34"/>
    <w:qFormat/>
    <w:rsid w:val="006D603F"/>
    <w:pPr>
      <w:ind w:left="720"/>
      <w:contextualSpacing/>
    </w:pPr>
  </w:style>
  <w:style w:type="character" w:styleId="Strong">
    <w:name w:val="Strong"/>
    <w:basedOn w:val="DefaultParagraphFont"/>
    <w:uiPriority w:val="22"/>
    <w:qFormat/>
    <w:rsid w:val="00F319A4"/>
    <w:rPr>
      <w:b/>
      <w:bCs/>
    </w:rPr>
  </w:style>
  <w:style w:type="character" w:styleId="Hyperlink">
    <w:name w:val="Hyperlink"/>
    <w:basedOn w:val="DefaultParagraphFont"/>
    <w:uiPriority w:val="99"/>
    <w:unhideWhenUsed/>
    <w:rsid w:val="00D3164F"/>
    <w:rPr>
      <w:color w:val="0000FF" w:themeColor="hyperlink"/>
      <w:u w:val="single"/>
    </w:rPr>
  </w:style>
  <w:style w:type="table" w:styleId="TableGrid">
    <w:name w:val="Table Grid"/>
    <w:basedOn w:val="TableNormal"/>
    <w:uiPriority w:val="59"/>
    <w:rsid w:val="008E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66"/>
  </w:style>
  <w:style w:type="paragraph" w:styleId="Footer">
    <w:name w:val="footer"/>
    <w:basedOn w:val="Normal"/>
    <w:link w:val="FooterChar"/>
    <w:unhideWhenUsed/>
    <w:rsid w:val="00455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66"/>
  </w:style>
  <w:style w:type="character" w:customStyle="1" w:styleId="Heading1Char">
    <w:name w:val="Heading 1 Char"/>
    <w:basedOn w:val="DefaultParagraphFont"/>
    <w:link w:val="Heading1"/>
    <w:rsid w:val="00EA72CE"/>
    <w:rPr>
      <w:rFonts w:ascii="Arial" w:eastAsia="Times New Roman" w:hAnsi="Arial" w:cs="Times New Roman"/>
      <w:b/>
      <w:color w:val="FFFFFF" w:themeColor="background1"/>
      <w:kern w:val="32"/>
      <w:sz w:val="28"/>
      <w:szCs w:val="28"/>
      <w:lang w:val="en-GB"/>
    </w:rPr>
  </w:style>
  <w:style w:type="character" w:styleId="PageNumber">
    <w:name w:val="page number"/>
    <w:basedOn w:val="DefaultParagraphFont"/>
    <w:rsid w:val="00E77A5B"/>
  </w:style>
  <w:style w:type="character" w:styleId="FollowedHyperlink">
    <w:name w:val="FollowedHyperlink"/>
    <w:basedOn w:val="DefaultParagraphFont"/>
    <w:uiPriority w:val="99"/>
    <w:semiHidden/>
    <w:unhideWhenUsed/>
    <w:rsid w:val="00224555"/>
    <w:rPr>
      <w:color w:val="800080" w:themeColor="followedHyperlink"/>
      <w:u w:val="single"/>
    </w:rPr>
  </w:style>
  <w:style w:type="paragraph" w:styleId="TOCHeading">
    <w:name w:val="TOC Heading"/>
    <w:basedOn w:val="Heading1"/>
    <w:next w:val="Normal"/>
    <w:uiPriority w:val="39"/>
    <w:unhideWhenUsed/>
    <w:qFormat/>
    <w:rsid w:val="00777991"/>
    <w:pPr>
      <w:keepNext/>
      <w:keepLines/>
      <w:spacing w:before="480" w:after="0" w:line="276" w:lineRule="auto"/>
      <w:ind w:left="0" w:firstLine="0"/>
      <w:outlineLvl w:val="9"/>
    </w:pPr>
    <w:rPr>
      <w:rFonts w:asciiTheme="majorHAnsi" w:eastAsiaTheme="majorEastAsia" w:hAnsiTheme="majorHAnsi" w:cstheme="majorBidi"/>
      <w:bCs/>
      <w:color w:val="365F91" w:themeColor="accent1" w:themeShade="BF"/>
      <w:kern w:val="0"/>
      <w:lang w:val="en-US" w:eastAsia="ja-JP"/>
    </w:rPr>
  </w:style>
  <w:style w:type="paragraph" w:styleId="TOC1">
    <w:name w:val="toc 1"/>
    <w:basedOn w:val="Normal"/>
    <w:next w:val="Normal"/>
    <w:autoRedefine/>
    <w:uiPriority w:val="39"/>
    <w:unhideWhenUsed/>
    <w:rsid w:val="00777991"/>
    <w:pPr>
      <w:spacing w:after="100"/>
    </w:pPr>
  </w:style>
  <w:style w:type="character" w:customStyle="1" w:styleId="Heading2Char">
    <w:name w:val="Heading 2 Char"/>
    <w:basedOn w:val="DefaultParagraphFont"/>
    <w:link w:val="Heading2"/>
    <w:uiPriority w:val="9"/>
    <w:rsid w:val="003452AF"/>
    <w:rPr>
      <w:rFonts w:ascii="Arial" w:eastAsiaTheme="majorEastAsia" w:hAnsi="Arial" w:cstheme="majorBidi"/>
      <w:b/>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EA72CE"/>
    <w:pPr>
      <w:spacing w:before="240" w:after="60" w:line="240" w:lineRule="auto"/>
      <w:ind w:left="142" w:hanging="142"/>
      <w:outlineLvl w:val="0"/>
    </w:pPr>
    <w:rPr>
      <w:rFonts w:ascii="Arial" w:eastAsia="Times New Roman" w:hAnsi="Arial" w:cs="Times New Roman"/>
      <w:b/>
      <w:color w:val="FFFFFF" w:themeColor="background1"/>
      <w:kern w:val="32"/>
      <w:sz w:val="28"/>
      <w:szCs w:val="28"/>
      <w:lang w:val="en-GB"/>
    </w:rPr>
  </w:style>
  <w:style w:type="paragraph" w:styleId="Heading2">
    <w:name w:val="heading 2"/>
    <w:basedOn w:val="Normal"/>
    <w:next w:val="Normal"/>
    <w:link w:val="Heading2Char"/>
    <w:uiPriority w:val="9"/>
    <w:unhideWhenUsed/>
    <w:qFormat/>
    <w:rsid w:val="003452AF"/>
    <w:pPr>
      <w:keepNext/>
      <w:keepLines/>
      <w:spacing w:before="200" w:after="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8C4"/>
    <w:rPr>
      <w:rFonts w:ascii="Tahoma" w:hAnsi="Tahoma" w:cs="Tahoma"/>
      <w:sz w:val="16"/>
      <w:szCs w:val="16"/>
    </w:rPr>
  </w:style>
  <w:style w:type="paragraph" w:styleId="ListParagraph">
    <w:name w:val="List Paragraph"/>
    <w:basedOn w:val="Normal"/>
    <w:uiPriority w:val="34"/>
    <w:qFormat/>
    <w:rsid w:val="006D603F"/>
    <w:pPr>
      <w:ind w:left="720"/>
      <w:contextualSpacing/>
    </w:pPr>
  </w:style>
  <w:style w:type="character" w:styleId="Strong">
    <w:name w:val="Strong"/>
    <w:basedOn w:val="DefaultParagraphFont"/>
    <w:uiPriority w:val="22"/>
    <w:qFormat/>
    <w:rsid w:val="00F319A4"/>
    <w:rPr>
      <w:b/>
      <w:bCs/>
    </w:rPr>
  </w:style>
  <w:style w:type="character" w:styleId="Hyperlink">
    <w:name w:val="Hyperlink"/>
    <w:basedOn w:val="DefaultParagraphFont"/>
    <w:uiPriority w:val="99"/>
    <w:unhideWhenUsed/>
    <w:rsid w:val="00D3164F"/>
    <w:rPr>
      <w:color w:val="0000FF" w:themeColor="hyperlink"/>
      <w:u w:val="single"/>
    </w:rPr>
  </w:style>
  <w:style w:type="table" w:styleId="TableGrid">
    <w:name w:val="Table Grid"/>
    <w:basedOn w:val="TableNormal"/>
    <w:uiPriority w:val="59"/>
    <w:rsid w:val="008E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66"/>
  </w:style>
  <w:style w:type="paragraph" w:styleId="Footer">
    <w:name w:val="footer"/>
    <w:basedOn w:val="Normal"/>
    <w:link w:val="FooterChar"/>
    <w:unhideWhenUsed/>
    <w:rsid w:val="00455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66"/>
  </w:style>
  <w:style w:type="character" w:customStyle="1" w:styleId="Heading1Char">
    <w:name w:val="Heading 1 Char"/>
    <w:basedOn w:val="DefaultParagraphFont"/>
    <w:link w:val="Heading1"/>
    <w:rsid w:val="00EA72CE"/>
    <w:rPr>
      <w:rFonts w:ascii="Arial" w:eastAsia="Times New Roman" w:hAnsi="Arial" w:cs="Times New Roman"/>
      <w:b/>
      <w:color w:val="FFFFFF" w:themeColor="background1"/>
      <w:kern w:val="32"/>
      <w:sz w:val="28"/>
      <w:szCs w:val="28"/>
      <w:lang w:val="en-GB"/>
    </w:rPr>
  </w:style>
  <w:style w:type="character" w:styleId="PageNumber">
    <w:name w:val="page number"/>
    <w:basedOn w:val="DefaultParagraphFont"/>
    <w:rsid w:val="00E77A5B"/>
  </w:style>
  <w:style w:type="character" w:styleId="FollowedHyperlink">
    <w:name w:val="FollowedHyperlink"/>
    <w:basedOn w:val="DefaultParagraphFont"/>
    <w:uiPriority w:val="99"/>
    <w:semiHidden/>
    <w:unhideWhenUsed/>
    <w:rsid w:val="00224555"/>
    <w:rPr>
      <w:color w:val="800080" w:themeColor="followedHyperlink"/>
      <w:u w:val="single"/>
    </w:rPr>
  </w:style>
  <w:style w:type="paragraph" w:styleId="TOCHeading">
    <w:name w:val="TOC Heading"/>
    <w:basedOn w:val="Heading1"/>
    <w:next w:val="Normal"/>
    <w:uiPriority w:val="39"/>
    <w:unhideWhenUsed/>
    <w:qFormat/>
    <w:rsid w:val="00777991"/>
    <w:pPr>
      <w:keepNext/>
      <w:keepLines/>
      <w:spacing w:before="480" w:after="0" w:line="276" w:lineRule="auto"/>
      <w:ind w:left="0" w:firstLine="0"/>
      <w:outlineLvl w:val="9"/>
    </w:pPr>
    <w:rPr>
      <w:rFonts w:asciiTheme="majorHAnsi" w:eastAsiaTheme="majorEastAsia" w:hAnsiTheme="majorHAnsi" w:cstheme="majorBidi"/>
      <w:bCs/>
      <w:color w:val="365F91" w:themeColor="accent1" w:themeShade="BF"/>
      <w:kern w:val="0"/>
      <w:lang w:val="en-US" w:eastAsia="ja-JP"/>
    </w:rPr>
  </w:style>
  <w:style w:type="paragraph" w:styleId="TOC1">
    <w:name w:val="toc 1"/>
    <w:basedOn w:val="Normal"/>
    <w:next w:val="Normal"/>
    <w:autoRedefine/>
    <w:uiPriority w:val="39"/>
    <w:unhideWhenUsed/>
    <w:rsid w:val="00777991"/>
    <w:pPr>
      <w:spacing w:after="100"/>
    </w:pPr>
  </w:style>
  <w:style w:type="character" w:customStyle="1" w:styleId="Heading2Char">
    <w:name w:val="Heading 2 Char"/>
    <w:basedOn w:val="DefaultParagraphFont"/>
    <w:link w:val="Heading2"/>
    <w:uiPriority w:val="9"/>
    <w:rsid w:val="003452AF"/>
    <w:rPr>
      <w:rFonts w:ascii="Arial" w:eastAsiaTheme="majorEastAsia" w:hAnsi="Arial"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wf.org.nz/what_we_do/community_funding/funding_for_sch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indall.org.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eaf@wwf.org.nz"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wf.org.nz/what_we_do/community_funding/funding_for_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D9D7-15A5-4B40-B7B8-EE65EF7C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Lynch</dc:creator>
  <cp:lastModifiedBy>Rebecca Wilson</cp:lastModifiedBy>
  <cp:revision>26</cp:revision>
  <cp:lastPrinted>2015-01-08T00:45:00Z</cp:lastPrinted>
  <dcterms:created xsi:type="dcterms:W3CDTF">2015-01-07T21:54:00Z</dcterms:created>
  <dcterms:modified xsi:type="dcterms:W3CDTF">2017-06-20T05:04:00Z</dcterms:modified>
</cp:coreProperties>
</file>